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15"/>
        <w:gridCol w:w="2335"/>
      </w:tblGrid>
      <w:tr w:rsidR="009F4780" w:rsidRPr="009F4780" w:rsidTr="009F47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F4780" w:rsidRPr="009F4780" w:rsidRDefault="009F4780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9F4780" w:rsidRPr="009F4780" w:rsidTr="009F47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F4780" w:rsidRDefault="009F4780" w:rsidP="009F4780">
            <w:pPr>
              <w:spacing w:after="0" w:line="240" w:lineRule="auto"/>
              <w:rPr>
                <w:rFonts w:ascii="Tahoma" w:eastAsia="Times New Roman" w:hAnsi="Tahoma" w:cs="Tahoma"/>
                <w:color w:val="3333CC"/>
                <w:sz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i/>
                <w:iCs/>
                <w:color w:val="3333CC"/>
                <w:sz w:val="15"/>
                <w:lang w:eastAsia="ru-RU"/>
              </w:rPr>
              <w:t>Тематические рубрики 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/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lang w:eastAsia="ru-RU"/>
              </w:rPr>
              <w:t> </w:t>
            </w:r>
            <w:r w:rsidRPr="009F4780">
              <w:rPr>
                <w:rFonts w:ascii="Tahoma" w:eastAsia="Times New Roman" w:hAnsi="Tahoma" w:cs="Tahoma"/>
                <w:color w:val="3333CC"/>
                <w:sz w:val="15"/>
                <w:lang w:eastAsia="ru-RU"/>
              </w:rPr>
              <w:t>№ 15 от 9 апреля 2015</w:t>
            </w:r>
          </w:p>
          <w:p w:rsidR="005F611B" w:rsidRDefault="005F611B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hyperlink r:id="rId4" w:history="1">
              <w:r w:rsidRPr="00A62D67">
                <w:rPr>
                  <w:rStyle w:val="a6"/>
                  <w:rFonts w:ascii="Tahoma" w:eastAsia="Times New Roman" w:hAnsi="Tahoma" w:cs="Tahoma"/>
                  <w:sz w:val="15"/>
                  <w:szCs w:val="15"/>
                  <w:lang w:eastAsia="ru-RU"/>
                </w:rPr>
                <w:t>http://bospor.com.ua/article/id/5843</w:t>
              </w:r>
            </w:hyperlink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 </w:t>
            </w:r>
          </w:p>
          <w:p w:rsidR="005F611B" w:rsidRDefault="005F611B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  <w:p w:rsidR="005F611B" w:rsidRDefault="005F611B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 xml:space="preserve">Памяти </w:t>
            </w:r>
            <w:proofErr w:type="spellStart"/>
            <w:r w:rsidRPr="009F4780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Субхи</w:t>
            </w:r>
            <w:proofErr w:type="spellEnd"/>
            <w:r w:rsidRPr="009F4780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Вапиева</w:t>
            </w:r>
            <w:proofErr w:type="spellEnd"/>
            <w:r w:rsidRPr="009F4780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 xml:space="preserve"> — певца Кыпчакских степей</w:t>
            </w:r>
          </w:p>
          <w:p w:rsidR="005F611B" w:rsidRPr="009F4780" w:rsidRDefault="005F611B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9F4780" w:rsidRPr="009F4780" w:rsidTr="009F4780">
        <w:trPr>
          <w:tblCellSpacing w:w="15" w:type="dxa"/>
          <w:jc w:val="center"/>
        </w:trPr>
        <w:tc>
          <w:tcPr>
            <w:tcW w:w="3750" w:type="pct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F4780" w:rsidRPr="009F4780" w:rsidRDefault="009F4780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045210" cy="1045210"/>
                  <wp:effectExtent l="19050" t="0" r="2540" b="0"/>
                  <wp:docPr id="23" name="Рисунок 4" descr="http://bospor.com.ua/photos/article/2015/5843-preview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ospor.com.ua/photos/article/2015/5843-preview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045210" cy="1045210"/>
                  <wp:effectExtent l="19050" t="0" r="2540" b="0"/>
                  <wp:docPr id="24" name="Рисунок 5" descr="http://bospor.com.ua/photos/article/2015/5843-1-preview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ospor.com.ua/photos/article/2015/5843-1-preview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105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"/>
              <w:gridCol w:w="345"/>
              <w:gridCol w:w="352"/>
            </w:tblGrid>
            <w:tr w:rsidR="009F4780" w:rsidRPr="009F4780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9F4780" w:rsidRPr="009F4780" w:rsidRDefault="009F4780" w:rsidP="009F47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CC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3670" cy="153670"/>
                        <wp:effectExtent l="19050" t="0" r="0" b="0"/>
                        <wp:docPr id="1" name="Рисунок 1" descr="Print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int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9F4780" w:rsidRPr="009F4780" w:rsidRDefault="009F4780" w:rsidP="009F47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CC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3670" cy="153670"/>
                        <wp:effectExtent l="19050" t="0" r="0" b="0"/>
                        <wp:docPr id="2" name="Рисунок 2" descr="Font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ont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9F4780" w:rsidRPr="009F4780" w:rsidRDefault="009F4780" w:rsidP="009F47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CC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3670" cy="153670"/>
                        <wp:effectExtent l="19050" t="0" r="0" b="0"/>
                        <wp:docPr id="3" name="Рисунок 3" descr="Font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nt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4780" w:rsidRPr="009F4780" w:rsidRDefault="009F4780" w:rsidP="009F47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9F4780" w:rsidRPr="009F4780" w:rsidTr="009F47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F4780" w:rsidRPr="009F4780" w:rsidRDefault="009F4780" w:rsidP="009F47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9F4780" w:rsidRPr="009F4780" w:rsidTr="009F47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 эти весенние дни, после недолгой болезни, на 93-м году жизни ушел в мир иной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Мухамед-Субхи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Вапиев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, известный керченский писатель, человек, самозабвенно любивший свою Родину, посвятивший ей огромное количество произведений.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Мухамед-Субхи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Вапиев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родился 9 января 1923 года в прекрасной деревне Керченского полуострова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Соин-Эли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, его школьные годы прошли в Керчи. С раннего детства он был окружен интересными, талантливыми людьми, такими, как его отец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lang w:eastAsia="ru-RU"/>
              </w:rPr>
              <w:t> 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Вапиев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Осман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оджа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— директор одной из керченских школ, педагог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Абдураман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оджа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Бариев, оставившими заметный след в воспитании юноши.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Окончив 7 классов в средней школе № 19 им. Н. 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Нариманова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поступает в Херсонское мореходное училище.</w:t>
            </w:r>
          </w:p>
          <w:p w:rsidR="00FE571B" w:rsidRDefault="00FE571B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  <w:p w:rsidR="00FE571B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Но все его планы нарушила война.</w:t>
            </w:r>
            <w:r w:rsidR="00FE571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 марте 1942 года его призывают в армию. Он уходит на фронт, служит командиром взвода противотанковой артиллерии в составе 45-й гвардейской истребительной противотанковой артиллерийской бригады 1 Белорусского фронта. Получил два ранения, контузию (фашистский танк наехал на его командирский колодец и развернулся). </w:t>
            </w:r>
            <w:proofErr w:type="gram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Награжден</w:t>
            </w:r>
            <w:proofErr w:type="gram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медалями, двумя орденами Красной Звезды. Орденом Отечественной войны второй степени он был награжден уже после войны.</w:t>
            </w:r>
          </w:p>
          <w:p w:rsidR="00FE571B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О трагической судьбе своего народа узнал только в 1946 году.</w:t>
            </w:r>
            <w:r w:rsidR="00FE571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Демобилизовавшись в конце сентября 1946 года он находит</w:t>
            </w:r>
            <w:proofErr w:type="gram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мать и сестру в совхозе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Савай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» Андижанской области Узбекистана. Здесь же жила и его любимая девушка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Ферузе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, одноклассница по керченской школе № 19. Вскоре молодые сыграли скромную свадьбу.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никогда не расставался с мыслями о высшем образовании. Со временем </w:t>
            </w:r>
            <w:proofErr w:type="gram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заканчивает техникум</w:t>
            </w:r>
            <w:proofErr w:type="gram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, затем институт, до выхода на пенсию работал главным конструктором отдела в проектном институте Министерства цветной металлургии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Казастана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в городе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Алма-ата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 xml:space="preserve">Сколь бы ни </w:t>
            </w:r>
            <w:proofErr w:type="gram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была зла судьба и как бы ни забрасывало</w:t>
            </w:r>
            <w:proofErr w:type="gram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его надолго и далеко от Родины, он ни на минуту не забывал своих родных керченских степей, аромата их трав и цветов, шума любимого моря. Он на всю жизнь запомнил услышанные в детстве легенды, предания, сказки, песни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крымскотатарского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фольклора. Любовь к Крыму и ностальгия заставляют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Османовича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взять в руки перо.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В свободное время он старается проводить в библиотеках, изу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softHyphen/>
              <w:t xml:space="preserve">чает историю родного края вдали от него. Воспевая керченскую землю, он вдали о ней слагал стихи. 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 чужбине в течение 20 лет пишет книгу из трех томов «История Крыма: от древних времен до сегодняшних дней».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 xml:space="preserve">Услышанные в детстве произведения фольклора он литературно обрабатывает и создает произведения —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бейиты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(стихи, куплеты),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такмаки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(декламации, речитативы),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дестаны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(эпические сказы).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Его стихотворение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Ватаным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» («Моя Родина») было</w:t>
            </w:r>
            <w:r>
              <w:rPr>
                <w:rFonts w:ascii="Tahoma" w:eastAsia="Times New Roman" w:hAnsi="Tahoma" w:cs="Tahoma"/>
                <w:noProof/>
                <w:color w:val="3333CC"/>
                <w:sz w:val="15"/>
                <w:szCs w:val="15"/>
                <w:lang w:eastAsia="ru-RU"/>
              </w:rPr>
              <w:t xml:space="preserve">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взято эпиграфом к учебнику 7-го класса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Ана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тили» («Родной язык»).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Часть произведений этнографического фольклорного сборника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Къыш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акшамлары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» («Зимние вечера») была напечатана в Узбекистане в журнале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Йылдыз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» (Звезда»). Одиннадцать произведений этого цикла были опубликованы уже в Крыму, по возвращении на Родину, издательством «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Оджак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» («Очаг»). </w:t>
            </w:r>
          </w:p>
          <w:p w:rsidR="00FE571B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Вышла свет книга для детей «Ильки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адым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» («Первые шаги») в которую включены несколько его детских стихов и рассказов.</w:t>
            </w:r>
          </w:p>
          <w:p w:rsidR="00FE571B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Вкладом в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крымскотатарскую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филологию является его русско-кыпчакский словарь на 35 тысяч слов.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Не изданы роман-хроника из четырех томов «Муртаза», «Сказание о кыпчакских степях» и другие произведения.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 xml:space="preserve">Уважаемого историка, писателя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Мухаммед-Субхи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Вапиева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знала вся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крымскотатарская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общественность, его часто приглашали в учебные заведения, библиотеки города для беседы с ним о литературе, традициях народа, годах службы на фронтах Великой Отечественной войны. Интересный собеседник, он всегда завоевывал внимание слушателей, которые участвовали с ним в диалогах о его трудной, но в общем счастливой жизни. Не раз соотечественники отмечали его юбилейные даты.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ага и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Ферузе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апте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создали прекрасную семью, воспитали трех дочерей.</w:t>
            </w:r>
            <w:r w:rsidR="00FE571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Салыя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Ведия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Алие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получили достойн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ое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образовани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е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Дедушка и бабушка с обожанием и гордостью относились к свои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внукам и правнукам, которые у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веренно идут по жизни, достигая 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 жизни желаем</w:t>
            </w:r>
            <w:r w:rsidR="00FE571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ые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цели</w:t>
            </w:r>
            <w:r w:rsidR="00FE571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Младшая дочь от имени сестер и всех родных говорит: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-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Отец для нас был идеалом, кумиром, он прожил счастливую жизнь.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После долгих лет разлуки с Родиной, он с семьей вернулся в родную Керчь.</w:t>
            </w:r>
          </w:p>
          <w:p w:rsid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И уже в Крыму появилось в печати много его талантливых произведений.</w:t>
            </w:r>
          </w:p>
          <w:p w:rsidR="009F4780" w:rsidRPr="009F4780" w:rsidRDefault="009F4780" w:rsidP="009F47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 последний путь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Мухамед-Субхи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Вапиева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пришли провожать все его родные, близкие, поклонники его творчества.</w:t>
            </w:r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 xml:space="preserve">Алла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рахмет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эйлесин</w:t>
            </w:r>
            <w:proofErr w:type="spellEnd"/>
            <w:r w:rsidRPr="009F478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.</w:t>
            </w:r>
          </w:p>
        </w:tc>
      </w:tr>
    </w:tbl>
    <w:p w:rsidR="0033692A" w:rsidRDefault="00FE571B"/>
    <w:sectPr w:rsidR="0033692A" w:rsidSect="00E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4780"/>
    <w:rsid w:val="0017404E"/>
    <w:rsid w:val="003A480B"/>
    <w:rsid w:val="005F611B"/>
    <w:rsid w:val="009F4780"/>
    <w:rsid w:val="00E44CDF"/>
    <w:rsid w:val="00F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fulltitle">
    <w:name w:val="article_full_title"/>
    <w:basedOn w:val="a0"/>
    <w:rsid w:val="009F4780"/>
  </w:style>
  <w:style w:type="character" w:styleId="a3">
    <w:name w:val="Emphasis"/>
    <w:basedOn w:val="a0"/>
    <w:uiPriority w:val="20"/>
    <w:qFormat/>
    <w:rsid w:val="009F4780"/>
    <w:rPr>
      <w:i/>
      <w:iCs/>
    </w:rPr>
  </w:style>
  <w:style w:type="character" w:customStyle="1" w:styleId="apple-converted-space">
    <w:name w:val="apple-converted-space"/>
    <w:basedOn w:val="a0"/>
    <w:rsid w:val="009F4780"/>
  </w:style>
  <w:style w:type="character" w:customStyle="1" w:styleId="articlefullnumber">
    <w:name w:val="article_full_number"/>
    <w:basedOn w:val="a0"/>
    <w:rsid w:val="009F4780"/>
  </w:style>
  <w:style w:type="paragraph" w:styleId="a4">
    <w:name w:val="Balloon Text"/>
    <w:basedOn w:val="a"/>
    <w:link w:val="a5"/>
    <w:uiPriority w:val="99"/>
    <w:semiHidden/>
    <w:unhideWhenUsed/>
    <w:rsid w:val="009F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http://bospor.com.ua/photos/article/2015/5843-1.jpg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://bospor.com.ua/photos/article/2015/5843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hyperlink" Target="http://bospor.com.ua/article/id/5843" TargetMode="External"/><Relationship Id="rId9" Type="http://schemas.openxmlformats.org/officeDocument/2006/relationships/hyperlink" Target="http://bospor.com.ua/site/article/id/5843/p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685</Words>
  <Characters>3907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Салия</dc:creator>
  <cp:lastModifiedBy>Салия</cp:lastModifiedBy>
  <cp:revision>3</cp:revision>
  <dcterms:created xsi:type="dcterms:W3CDTF">2016-05-01T22:44:00Z</dcterms:created>
  <dcterms:modified xsi:type="dcterms:W3CDTF">2016-05-01T22:57:00Z</dcterms:modified>
</cp:coreProperties>
</file>