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FF" w:rsidRDefault="00624B17">
      <w:pPr>
        <w:rPr>
          <w:rStyle w:val="a3"/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shd w:val="clear" w:color="auto" w:fill="FFFFFF"/>
        </w:rPr>
        <w:t> </w:t>
      </w:r>
      <w:r>
        <w:rPr>
          <w:rStyle w:val="a3"/>
          <w:rFonts w:ascii="Segoe UI" w:hAnsi="Segoe UI" w:cs="Segoe UI"/>
          <w:color w:val="212529"/>
        </w:rPr>
        <w:t>Александр Павлович Коноплев</w:t>
      </w:r>
    </w:p>
    <w:p w:rsidR="00624B17" w:rsidRDefault="00624B17">
      <w:pPr>
        <w:rPr>
          <w:rStyle w:val="a3"/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shd w:val="clear" w:color="auto" w:fill="FFFFFF"/>
        </w:rPr>
        <w:t>Воинское звание на момент награждения: </w:t>
      </w:r>
      <w:r>
        <w:rPr>
          <w:rStyle w:val="a3"/>
          <w:rFonts w:ascii="Segoe UI" w:hAnsi="Segoe UI" w:cs="Segoe UI"/>
          <w:color w:val="212529"/>
        </w:rPr>
        <w:t>инженер-полковник</w:t>
      </w:r>
    </w:p>
    <w:p w:rsidR="00624B17" w:rsidRDefault="00624B17">
      <w:pPr>
        <w:rPr>
          <w:rStyle w:val="a3"/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shd w:val="clear" w:color="auto" w:fill="FFFFFF"/>
        </w:rPr>
        <w:t>Чем награждён: </w:t>
      </w:r>
      <w:r>
        <w:rPr>
          <w:rStyle w:val="a3"/>
          <w:rFonts w:ascii="Segoe UI" w:hAnsi="Segoe UI" w:cs="Segoe UI"/>
          <w:color w:val="212529"/>
        </w:rPr>
        <w:t>Медаль «За оборону Севастополя»</w:t>
      </w:r>
    </w:p>
    <w:p w:rsidR="00624B17" w:rsidRDefault="00624B17">
      <w:pPr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color w:val="212529"/>
          <w:shd w:val="clear" w:color="auto" w:fill="FFFFFF"/>
        </w:rPr>
        <w:t>Реквизиты документа: </w:t>
      </w:r>
      <w:r>
        <w:rPr>
          <w:rFonts w:ascii="Segoe UI" w:hAnsi="Segoe UI" w:cs="Segoe UI"/>
          <w:b/>
          <w:bCs/>
          <w:color w:val="212529"/>
        </w:rPr>
        <w:t>ЦАМО. Фонд 238. Опись 1620. Единица хранения 290.</w:t>
      </w:r>
    </w:p>
    <w:p w:rsidR="00331A05" w:rsidRDefault="00331A05">
      <w:pPr>
        <w:rPr>
          <w:rFonts w:ascii="Segoe UI" w:hAnsi="Segoe UI" w:cs="Segoe UI"/>
          <w:b/>
          <w:bCs/>
          <w:color w:val="212529"/>
        </w:rPr>
      </w:pPr>
    </w:p>
    <w:p w:rsidR="00331A05" w:rsidRDefault="00331A05">
      <w:pPr>
        <w:rPr>
          <w:rFonts w:ascii="Times New Roman" w:hAnsi="Times New Roman" w:cs="Times New Roman"/>
          <w:bCs/>
          <w:color w:val="212529"/>
          <w:sz w:val="28"/>
          <w:szCs w:val="28"/>
        </w:rPr>
      </w:pPr>
      <w:r w:rsidRPr="00331A05">
        <w:rPr>
          <w:rFonts w:ascii="Times New Roman" w:hAnsi="Times New Roman" w:cs="Times New Roman"/>
          <w:bCs/>
          <w:color w:val="212529"/>
          <w:sz w:val="28"/>
          <w:szCs w:val="28"/>
        </w:rPr>
        <w:t>Воевал</w:t>
      </w:r>
      <w:r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в октябре и ноябре 1941 года на обороне Севастополя.</w:t>
      </w:r>
    </w:p>
    <w:p w:rsidR="00331A05" w:rsidRPr="00331A05" w:rsidRDefault="0024532E">
      <w:pPr>
        <w:rPr>
          <w:rFonts w:ascii="Times New Roman" w:hAnsi="Times New Roman" w:cs="Times New Roman"/>
          <w:bCs/>
          <w:color w:val="212529"/>
          <w:sz w:val="28"/>
          <w:szCs w:val="28"/>
        </w:rPr>
      </w:pPr>
      <w:r w:rsidRPr="0024532E">
        <w:rPr>
          <w:rFonts w:ascii="Times New Roman" w:hAnsi="Times New Roman" w:cs="Times New Roman"/>
          <w:bCs/>
          <w:color w:val="212529"/>
          <w:sz w:val="28"/>
          <w:szCs w:val="28"/>
        </w:rPr>
        <w:t>12 марта 1892</w:t>
      </w:r>
      <w:proofErr w:type="gramStart"/>
      <w:r w:rsidRPr="0024532E">
        <w:rPr>
          <w:rFonts w:ascii="Times New Roman" w:hAnsi="Times New Roman" w:cs="Times New Roman"/>
          <w:bCs/>
          <w:color w:val="212529"/>
          <w:sz w:val="28"/>
          <w:szCs w:val="28"/>
        </w:rPr>
        <w:t>г</w:t>
      </w:r>
      <w:r w:rsidR="004C6FBE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 </w:t>
      </w:r>
      <w:r w:rsidR="004C6FBE" w:rsidRPr="004C6FBE">
        <w:rPr>
          <w:rFonts w:ascii="Times New Roman" w:hAnsi="Times New Roman" w:cs="Times New Roman"/>
          <w:bCs/>
          <w:color w:val="212529"/>
          <w:sz w:val="28"/>
          <w:szCs w:val="28"/>
        </w:rPr>
        <w:t>с.</w:t>
      </w:r>
      <w:proofErr w:type="gramEnd"/>
      <w:r w:rsidR="004C6FBE" w:rsidRPr="004C6FBE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="004C6FBE" w:rsidRPr="004C6FBE">
        <w:rPr>
          <w:rFonts w:ascii="Times New Roman" w:hAnsi="Times New Roman" w:cs="Times New Roman"/>
          <w:bCs/>
          <w:color w:val="212529"/>
          <w:sz w:val="28"/>
          <w:szCs w:val="28"/>
        </w:rPr>
        <w:t>Сорогужино</w:t>
      </w:r>
      <w:proofErr w:type="spellEnd"/>
      <w:r w:rsidR="004C6FBE" w:rsidRPr="004C6FBE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Ярославской обл.</w:t>
      </w:r>
      <w:r w:rsidR="00E13108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 </w:t>
      </w:r>
      <w:bookmarkStart w:id="0" w:name="_GoBack"/>
      <w:r w:rsidR="00E13108">
        <w:rPr>
          <w:rFonts w:ascii="Times New Roman" w:hAnsi="Times New Roman" w:cs="Times New Roman"/>
          <w:bCs/>
          <w:color w:val="212529"/>
          <w:sz w:val="28"/>
          <w:szCs w:val="28"/>
        </w:rPr>
        <w:t>22.02.1968</w:t>
      </w:r>
    </w:p>
    <w:bookmarkEnd w:id="0"/>
    <w:p w:rsidR="00624B17" w:rsidRDefault="00624B17">
      <w:pPr>
        <w:rPr>
          <w:rFonts w:ascii="Segoe UI" w:hAnsi="Segoe UI" w:cs="Segoe UI"/>
          <w:b/>
          <w:bCs/>
          <w:color w:val="212529"/>
        </w:rPr>
      </w:pPr>
    </w:p>
    <w:p w:rsidR="00331A05" w:rsidRPr="0057067B" w:rsidRDefault="00331A05" w:rsidP="00331A05">
      <w:pPr>
        <w:rPr>
          <w:rFonts w:ascii="Times New Roman" w:hAnsi="Times New Roman" w:cs="Times New Roman"/>
          <w:sz w:val="28"/>
          <w:szCs w:val="28"/>
        </w:rPr>
      </w:pPr>
      <w:r w:rsidRPr="005706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КУБО</w:t>
      </w:r>
      <w:r w:rsidRPr="00570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ВМФ </w:t>
      </w:r>
      <w:r w:rsidRPr="005706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имени</w:t>
      </w:r>
      <w:r w:rsidRPr="00570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706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ЛКСМУ</w:t>
      </w:r>
      <w:r w:rsidRPr="00570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331A05" w:rsidRPr="0057067B" w:rsidRDefault="00331A05" w:rsidP="00331A05">
      <w:pPr>
        <w:pStyle w:val="a5"/>
        <w:shd w:val="clear" w:color="auto" w:fill="FFFFFF"/>
        <w:spacing w:before="0" w:beforeAutospacing="0" w:after="480" w:afterAutospacing="0" w:line="360" w:lineRule="atLeast"/>
        <w:jc w:val="both"/>
        <w:rPr>
          <w:rFonts w:eastAsiaTheme="minorHAnsi"/>
          <w:sz w:val="28"/>
          <w:szCs w:val="28"/>
          <w:lang w:eastAsia="en-US"/>
        </w:rPr>
      </w:pPr>
      <w:r w:rsidRPr="0057067B">
        <w:rPr>
          <w:rFonts w:eastAsiaTheme="minorHAnsi"/>
          <w:sz w:val="28"/>
          <w:szCs w:val="28"/>
          <w:lang w:eastAsia="en-US"/>
        </w:rPr>
        <w:t>четверг, 2 апреля 2020 г.</w:t>
      </w:r>
    </w:p>
    <w:p w:rsidR="00331A05" w:rsidRPr="00855A5F" w:rsidRDefault="00331A05" w:rsidP="00331A05">
      <w:pPr>
        <w:pStyle w:val="a5"/>
        <w:shd w:val="clear" w:color="auto" w:fill="FFFFFF"/>
        <w:spacing w:before="0" w:beforeAutospacing="0" w:after="480" w:afterAutospacing="0" w:line="360" w:lineRule="atLeast"/>
        <w:jc w:val="both"/>
        <w:rPr>
          <w:color w:val="3D3D3D"/>
          <w:sz w:val="28"/>
          <w:szCs w:val="28"/>
        </w:rPr>
      </w:pPr>
      <w:r w:rsidRPr="00855A5F">
        <w:rPr>
          <w:color w:val="3D3D3D"/>
          <w:sz w:val="28"/>
          <w:szCs w:val="28"/>
        </w:rPr>
        <w:t xml:space="preserve">Из личного состава училища был сформирован отдельный курсантский батальон под командованием заместителя начальника училища по учебной части полковника Василия Андреевича </w:t>
      </w:r>
      <w:proofErr w:type="spellStart"/>
      <w:r w:rsidRPr="00855A5F">
        <w:rPr>
          <w:color w:val="3D3D3D"/>
          <w:sz w:val="28"/>
          <w:szCs w:val="28"/>
        </w:rPr>
        <w:t>Костышина</w:t>
      </w:r>
      <w:proofErr w:type="spellEnd"/>
      <w:r w:rsidRPr="00855A5F">
        <w:rPr>
          <w:color w:val="3D3D3D"/>
          <w:sz w:val="28"/>
          <w:szCs w:val="28"/>
        </w:rPr>
        <w:t xml:space="preserve"> и военкома училища полкового комиссара Бориса Ефимовича </w:t>
      </w:r>
      <w:proofErr w:type="spellStart"/>
      <w:r w:rsidRPr="00855A5F">
        <w:rPr>
          <w:color w:val="3D3D3D"/>
          <w:sz w:val="28"/>
          <w:szCs w:val="28"/>
        </w:rPr>
        <w:t>Вольфсона</w:t>
      </w:r>
      <w:proofErr w:type="spellEnd"/>
      <w:r w:rsidRPr="00855A5F">
        <w:rPr>
          <w:color w:val="3D3D3D"/>
          <w:sz w:val="28"/>
          <w:szCs w:val="28"/>
        </w:rPr>
        <w:t xml:space="preserve">. Подразделение состояло из роты начальствующего состава, пяти курсантских рот и </w:t>
      </w:r>
      <w:proofErr w:type="spellStart"/>
      <w:r w:rsidRPr="00855A5F">
        <w:rPr>
          <w:color w:val="3D3D3D"/>
          <w:sz w:val="28"/>
          <w:szCs w:val="28"/>
        </w:rPr>
        <w:t>трехорудийной</w:t>
      </w:r>
      <w:proofErr w:type="spellEnd"/>
      <w:r w:rsidRPr="00855A5F">
        <w:rPr>
          <w:color w:val="3D3D3D"/>
          <w:sz w:val="28"/>
          <w:szCs w:val="28"/>
        </w:rPr>
        <w:t xml:space="preserve"> 76-мм артиллерийской батареи. Одним из первых батальон вступил в бой с немецко-фашистскими захватчиками и задержал их наступление на Севастополь.</w:t>
      </w:r>
    </w:p>
    <w:p w:rsidR="00331A05" w:rsidRPr="00855A5F" w:rsidRDefault="00331A05" w:rsidP="00331A05">
      <w:pPr>
        <w:pStyle w:val="a5"/>
        <w:shd w:val="clear" w:color="auto" w:fill="FFFFFF"/>
        <w:spacing w:before="0" w:beforeAutospacing="0" w:after="480" w:afterAutospacing="0" w:line="360" w:lineRule="atLeast"/>
        <w:jc w:val="both"/>
        <w:rPr>
          <w:color w:val="3D3D3D"/>
          <w:sz w:val="28"/>
          <w:szCs w:val="28"/>
        </w:rPr>
      </w:pPr>
      <w:r w:rsidRPr="00855A5F">
        <w:rPr>
          <w:color w:val="3D3D3D"/>
          <w:sz w:val="28"/>
          <w:szCs w:val="28"/>
        </w:rPr>
        <w:t>В ночь с 29 на 30 октября 1941 года курсанты в пешем строю совершили 35-километровый ночной переход. На своих плечах они несли минометы, пулеметы, ящики с боеприпасами и различное военное снаряжение.</w:t>
      </w:r>
    </w:p>
    <w:p w:rsidR="00331A05" w:rsidRPr="00855A5F" w:rsidRDefault="00331A05" w:rsidP="00331A05">
      <w:pPr>
        <w:pStyle w:val="a5"/>
        <w:shd w:val="clear" w:color="auto" w:fill="FFFFFF"/>
        <w:spacing w:before="0" w:beforeAutospacing="0" w:after="480" w:afterAutospacing="0" w:line="360" w:lineRule="atLeast"/>
        <w:jc w:val="both"/>
        <w:rPr>
          <w:color w:val="3D3D3D"/>
          <w:sz w:val="28"/>
          <w:szCs w:val="28"/>
        </w:rPr>
      </w:pPr>
      <w:r w:rsidRPr="00855A5F">
        <w:rPr>
          <w:color w:val="3D3D3D"/>
          <w:sz w:val="28"/>
          <w:szCs w:val="28"/>
        </w:rPr>
        <w:t xml:space="preserve">30 октября, заняв рубеж обороны в 4 км юго-западнее Бахчисарая, у реки </w:t>
      </w:r>
      <w:proofErr w:type="spellStart"/>
      <w:r w:rsidRPr="00855A5F">
        <w:rPr>
          <w:color w:val="3D3D3D"/>
          <w:sz w:val="28"/>
          <w:szCs w:val="28"/>
        </w:rPr>
        <w:t>Качи</w:t>
      </w:r>
      <w:proofErr w:type="spellEnd"/>
      <w:r w:rsidRPr="00855A5F">
        <w:rPr>
          <w:color w:val="3D3D3D"/>
          <w:sz w:val="28"/>
          <w:szCs w:val="28"/>
        </w:rPr>
        <w:t>, на двух господствующих высотах и пересечении железной и шоссейной дорог Симферополь – Севастополь, курсанты немедленно приступили к рытью окопов, траншей, оборудованию боевых позиций.</w:t>
      </w:r>
    </w:p>
    <w:p w:rsidR="00331A05" w:rsidRDefault="00331A05" w:rsidP="00331A05">
      <w:pP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855A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Ночью 4 ноября противник обошел слева по горам Бахчисарайский рубеж обороны, 5 ноября утром прорвал оборону </w:t>
      </w:r>
      <w:proofErr w:type="spellStart"/>
      <w:r w:rsidRPr="00855A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Дуванкойского</w:t>
      </w:r>
      <w:proofErr w:type="spellEnd"/>
      <w:r w:rsidRPr="00855A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опорного пункта, после чего по приказу командующего Черноморским флотом курсантский батальон последовал на новый рубеж обороны – на </w:t>
      </w:r>
      <w:proofErr w:type="spellStart"/>
      <w:r w:rsidRPr="00855A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Мекензиевы</w:t>
      </w:r>
      <w:proofErr w:type="spellEnd"/>
      <w:r w:rsidRPr="00855A5F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горы, где сражался до 18 ноября 1941 года.</w:t>
      </w:r>
    </w:p>
    <w:p w:rsidR="00331A05" w:rsidRDefault="00331A05" w:rsidP="00331A05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5A5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Для повышения боеспособности и сплоченности курсантов, на фронт училище должно выйти в полном составе: курсанты, командиры и преподаватели, старшины, сержанты и краснофлотцы кадровой команды.</w:t>
      </w:r>
    </w:p>
    <w:p w:rsidR="00331A05" w:rsidRDefault="00331A05" w:rsidP="00331A05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31A05" w:rsidRDefault="00331A05" w:rsidP="00331A05">
      <w:pPr>
        <w:rPr>
          <w:rFonts w:ascii="Times New Roman" w:hAnsi="Times New Roman" w:cs="Times New Roman"/>
          <w:color w:val="0A0B0C"/>
          <w:sz w:val="28"/>
          <w:szCs w:val="28"/>
          <w:shd w:val="clear" w:color="auto" w:fill="FBFCFC"/>
        </w:rPr>
      </w:pPr>
      <w:r w:rsidRPr="0057067B">
        <w:rPr>
          <w:rFonts w:ascii="Times New Roman" w:hAnsi="Times New Roman" w:cs="Times New Roman"/>
          <w:color w:val="0A0B0C"/>
          <w:sz w:val="28"/>
          <w:szCs w:val="28"/>
          <w:shd w:val="clear" w:color="auto" w:fill="FBFCFC"/>
        </w:rPr>
        <w:t xml:space="preserve">17 ноября 1941 г., после пополнения линии обороны частями Приморской армии, часть курсантов, преподавательский и начальствующий состав училища были сняты с фронта, </w:t>
      </w:r>
      <w:proofErr w:type="gramStart"/>
      <w:r w:rsidRPr="0057067B">
        <w:rPr>
          <w:rFonts w:ascii="Times New Roman" w:hAnsi="Times New Roman" w:cs="Times New Roman"/>
          <w:color w:val="0A0B0C"/>
          <w:sz w:val="28"/>
          <w:szCs w:val="28"/>
          <w:shd w:val="clear" w:color="auto" w:fill="FBFCFC"/>
        </w:rPr>
        <w:t>из под</w:t>
      </w:r>
      <w:proofErr w:type="gramEnd"/>
      <w:r w:rsidRPr="0057067B">
        <w:rPr>
          <w:rFonts w:ascii="Times New Roman" w:hAnsi="Times New Roman" w:cs="Times New Roman"/>
          <w:color w:val="0A0B0C"/>
          <w:sz w:val="28"/>
          <w:szCs w:val="28"/>
          <w:shd w:val="clear" w:color="auto" w:fill="FBFCFC"/>
        </w:rPr>
        <w:t xml:space="preserve"> Севастополя. Они были направлены на Кавказ для воссоздания училища береговой обороны им. ЛКСМУ с целью подготовки офицеров для частей Военно-Морского Флота.</w:t>
      </w:r>
    </w:p>
    <w:p w:rsidR="00331A05" w:rsidRPr="0065444F" w:rsidRDefault="00331A05" w:rsidP="00331A05">
      <w:pPr>
        <w:rPr>
          <w:rFonts w:ascii="Times New Roman" w:hAnsi="Times New Roman" w:cs="Times New Roman"/>
          <w:color w:val="0A0B0C"/>
          <w:sz w:val="28"/>
          <w:szCs w:val="28"/>
          <w:shd w:val="clear" w:color="auto" w:fill="FBFCFC"/>
        </w:rPr>
      </w:pPr>
      <w:proofErr w:type="spellStart"/>
      <w:r w:rsidRPr="0065444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Оборо́на</w:t>
      </w:r>
      <w:proofErr w:type="spellEnd"/>
      <w:r w:rsidRPr="0065444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5444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Севасто́поля</w:t>
      </w:r>
      <w:proofErr w:type="spellEnd"/>
      <w:r w:rsidRPr="0065444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65444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би́тва</w:t>
      </w:r>
      <w:proofErr w:type="spellEnd"/>
      <w:r w:rsidRPr="0065444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за Крым</w:t>
      </w:r>
      <w:r w:rsidRPr="00654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 </w:t>
      </w:r>
      <w:hyperlink r:id="rId5" w:tooltip="Боевые действия" w:history="1">
        <w:r w:rsidRPr="0065444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боевые действия</w:t>
        </w:r>
      </w:hyperlink>
      <w:r w:rsidRPr="00654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" w:tooltip="СССР" w:history="1">
        <w:r w:rsidRPr="0065444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советских</w:t>
        </w:r>
      </w:hyperlink>
      <w:r w:rsidRPr="00654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 </w:t>
      </w:r>
      <w:hyperlink r:id="rId7" w:tooltip="Третий рейх" w:history="1">
        <w:r w:rsidRPr="0065444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немецко</w:t>
        </w:r>
      </w:hyperlink>
      <w:r w:rsidRPr="00654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hyperlink r:id="rId8" w:tooltip="Королевство Румыния" w:history="1">
        <w:r w:rsidRPr="0065444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румынских</w:t>
        </w:r>
      </w:hyperlink>
      <w:r w:rsidRPr="00654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9" w:tooltip="Войска" w:history="1">
        <w:r w:rsidRPr="0065444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войск</w:t>
        </w:r>
      </w:hyperlink>
      <w:r w:rsidRPr="00654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 </w:t>
      </w:r>
      <w:hyperlink r:id="rId10" w:tooltip="Крым" w:history="1">
        <w:r w:rsidRPr="0065444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Крыму</w:t>
        </w:r>
      </w:hyperlink>
      <w:r w:rsidRPr="00654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 ходе </w:t>
      </w:r>
      <w:hyperlink r:id="rId11" w:tooltip="Великая Отечественная война" w:history="1">
        <w:r w:rsidRPr="0065444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Великой Отечественной войны</w:t>
        </w:r>
      </w:hyperlink>
      <w:r w:rsidRPr="00654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происходившие с 30 октября 1941 года по 4 июля 1942</w:t>
      </w:r>
      <w:hyperlink r:id="rId12" w:anchor="cite_note-5" w:history="1">
        <w:r w:rsidRPr="0065444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  <w:vertAlign w:val="superscript"/>
          </w:rPr>
          <w:t>[5]</w:t>
        </w:r>
      </w:hyperlink>
      <w:r w:rsidRPr="006544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31A05" w:rsidRPr="0057067B" w:rsidRDefault="00331A05" w:rsidP="00331A05">
      <w:pPr>
        <w:rPr>
          <w:rFonts w:ascii="Times New Roman" w:hAnsi="Times New Roman" w:cs="Times New Roman"/>
          <w:sz w:val="28"/>
          <w:szCs w:val="28"/>
        </w:rPr>
      </w:pPr>
    </w:p>
    <w:p w:rsidR="00367FA9" w:rsidRPr="00367FA9" w:rsidRDefault="00367FA9" w:rsidP="00367FA9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ru-RU"/>
        </w:rPr>
      </w:pPr>
      <w:r w:rsidRPr="00367FA9">
        <w:rPr>
          <w:rFonts w:ascii="Segoe UI" w:eastAsia="Times New Roman" w:hAnsi="Segoe UI" w:cs="Segoe UI"/>
          <w:kern w:val="36"/>
          <w:sz w:val="48"/>
          <w:szCs w:val="48"/>
          <w:lang w:eastAsia="ru-RU"/>
        </w:rPr>
        <w:t>Награда Александра Коноплева</w:t>
      </w:r>
    </w:p>
    <w:p w:rsidR="00367FA9" w:rsidRPr="00367FA9" w:rsidRDefault="00E13108" w:rsidP="00367FA9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3" w:history="1">
        <w:r w:rsidR="00367FA9" w:rsidRPr="00367FA9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Главная страница</w:t>
        </w:r>
      </w:hyperlink>
    </w:p>
    <w:p w:rsidR="00367FA9" w:rsidRPr="00367FA9" w:rsidRDefault="00E13108" w:rsidP="00367FA9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4" w:history="1">
        <w:r w:rsidR="00367FA9" w:rsidRPr="00367FA9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Наградные документы</w:t>
        </w:r>
      </w:hyperlink>
    </w:p>
    <w:p w:rsidR="00367FA9" w:rsidRPr="00367FA9" w:rsidRDefault="00367FA9" w:rsidP="00367FA9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C757D"/>
          <w:sz w:val="24"/>
          <w:szCs w:val="24"/>
          <w:lang w:eastAsia="ru-RU"/>
        </w:rPr>
      </w:pPr>
      <w:r w:rsidRPr="00367FA9">
        <w:rPr>
          <w:rFonts w:ascii="Segoe UI" w:eastAsia="Times New Roman" w:hAnsi="Segoe UI" w:cs="Segoe UI"/>
          <w:color w:val="6C757D"/>
          <w:sz w:val="24"/>
          <w:szCs w:val="24"/>
          <w:lang w:eastAsia="ru-RU"/>
        </w:rPr>
        <w:t>Коноплев Александр</w:t>
      </w:r>
    </w:p>
    <w:p w:rsidR="00367FA9" w:rsidRPr="00367FA9" w:rsidRDefault="00367FA9" w:rsidP="00367FA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367FA9">
        <w:rPr>
          <w:rFonts w:ascii="Segoe UI" w:eastAsia="Times New Roman" w:hAnsi="Segoe UI" w:cs="Segoe UI"/>
          <w:sz w:val="27"/>
          <w:szCs w:val="27"/>
          <w:lang w:eastAsia="ru-RU"/>
        </w:rPr>
        <w:t>Общие сведения</w:t>
      </w:r>
    </w:p>
    <w:p w:rsidR="00367FA9" w:rsidRPr="00367FA9" w:rsidRDefault="00367FA9" w:rsidP="00367F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67FA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Фамилия, имя, отчество: </w:t>
      </w:r>
      <w:r w:rsidRPr="00367FA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Александр Павлович Коноплев</w:t>
      </w:r>
    </w:p>
    <w:p w:rsidR="00367FA9" w:rsidRPr="00367FA9" w:rsidRDefault="00367FA9" w:rsidP="00367FA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18182"/>
          <w:sz w:val="24"/>
          <w:szCs w:val="24"/>
          <w:lang w:eastAsia="ru-RU"/>
        </w:rPr>
      </w:pPr>
      <w:r w:rsidRPr="00367FA9">
        <w:rPr>
          <w:rFonts w:ascii="Segoe UI" w:eastAsia="Times New Roman" w:hAnsi="Segoe UI" w:cs="Segoe UI"/>
          <w:color w:val="818182"/>
          <w:sz w:val="24"/>
          <w:szCs w:val="24"/>
          <w:lang w:eastAsia="ru-RU"/>
        </w:rPr>
        <w:t>Дата рождения военнослужащего: нет данных</w:t>
      </w:r>
    </w:p>
    <w:p w:rsidR="00367FA9" w:rsidRPr="00367FA9" w:rsidRDefault="00367FA9" w:rsidP="00367FA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18182"/>
          <w:sz w:val="24"/>
          <w:szCs w:val="24"/>
          <w:lang w:eastAsia="ru-RU"/>
        </w:rPr>
      </w:pPr>
      <w:r w:rsidRPr="00367FA9">
        <w:rPr>
          <w:rFonts w:ascii="Segoe UI" w:eastAsia="Times New Roman" w:hAnsi="Segoe UI" w:cs="Segoe UI"/>
          <w:color w:val="818182"/>
          <w:sz w:val="24"/>
          <w:szCs w:val="24"/>
          <w:lang w:eastAsia="ru-RU"/>
        </w:rPr>
        <w:t>Время поступления на службу: нет данных</w:t>
      </w:r>
    </w:p>
    <w:p w:rsidR="00367FA9" w:rsidRPr="00367FA9" w:rsidRDefault="00367FA9" w:rsidP="00367FA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18182"/>
          <w:sz w:val="24"/>
          <w:szCs w:val="24"/>
          <w:lang w:eastAsia="ru-RU"/>
        </w:rPr>
      </w:pPr>
      <w:r w:rsidRPr="00367FA9">
        <w:rPr>
          <w:rFonts w:ascii="Segoe UI" w:eastAsia="Times New Roman" w:hAnsi="Segoe UI" w:cs="Segoe UI"/>
          <w:color w:val="818182"/>
          <w:sz w:val="24"/>
          <w:szCs w:val="24"/>
          <w:lang w:eastAsia="ru-RU"/>
        </w:rPr>
        <w:t>Место призыва: нет данных</w:t>
      </w:r>
    </w:p>
    <w:p w:rsidR="00367FA9" w:rsidRPr="00367FA9" w:rsidRDefault="00367FA9" w:rsidP="00367FA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67FA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Воинское звание на момент награждения: </w:t>
      </w:r>
      <w:r w:rsidRPr="00367FA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инженер-полковник</w:t>
      </w:r>
    </w:p>
    <w:p w:rsidR="00367FA9" w:rsidRPr="00367FA9" w:rsidRDefault="00367FA9" w:rsidP="00367FA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67FA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Место службы: </w:t>
      </w:r>
      <w:proofErr w:type="spellStart"/>
      <w:r w:rsidRPr="00367FA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уч-ще</w:t>
      </w:r>
      <w:proofErr w:type="spellEnd"/>
      <w:r w:rsidRPr="00367FA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БО ВМФ</w:t>
      </w:r>
    </w:p>
    <w:p w:rsidR="00367FA9" w:rsidRPr="00367FA9" w:rsidRDefault="00367FA9" w:rsidP="00367FA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367FA9">
        <w:rPr>
          <w:rFonts w:ascii="Segoe UI" w:eastAsia="Times New Roman" w:hAnsi="Segoe UI" w:cs="Segoe UI"/>
          <w:sz w:val="27"/>
          <w:szCs w:val="27"/>
          <w:lang w:eastAsia="ru-RU"/>
        </w:rPr>
        <w:t>Награда</w:t>
      </w:r>
    </w:p>
    <w:p w:rsidR="00367FA9" w:rsidRPr="00367FA9" w:rsidRDefault="00367FA9" w:rsidP="00367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67FA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Чем награждён: </w:t>
      </w:r>
      <w:r w:rsidRPr="00367FA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Медаль «За оборону Севастополя»</w:t>
      </w:r>
    </w:p>
    <w:p w:rsidR="00367FA9" w:rsidRPr="00367FA9" w:rsidRDefault="00367FA9" w:rsidP="00367FA9">
      <w:pPr>
        <w:numPr>
          <w:ilvl w:val="0"/>
          <w:numId w:val="3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18182"/>
          <w:sz w:val="24"/>
          <w:szCs w:val="24"/>
          <w:lang w:eastAsia="ru-RU"/>
        </w:rPr>
      </w:pPr>
      <w:r w:rsidRPr="00367FA9">
        <w:rPr>
          <w:rFonts w:ascii="Segoe UI" w:eastAsia="Times New Roman" w:hAnsi="Segoe UI" w:cs="Segoe UI"/>
          <w:color w:val="818182"/>
          <w:sz w:val="24"/>
          <w:szCs w:val="24"/>
          <w:lang w:eastAsia="ru-RU"/>
        </w:rPr>
        <w:t>Дата представления к награде: </w:t>
      </w:r>
    </w:p>
    <w:p w:rsidR="00367FA9" w:rsidRPr="00367FA9" w:rsidRDefault="00367FA9" w:rsidP="00367FA9">
      <w:pPr>
        <w:numPr>
          <w:ilvl w:val="0"/>
          <w:numId w:val="3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rPr>
          <w:rFonts w:ascii="Segoe UI" w:eastAsia="Times New Roman" w:hAnsi="Segoe UI" w:cs="Segoe UI"/>
          <w:color w:val="818182"/>
          <w:sz w:val="24"/>
          <w:szCs w:val="24"/>
          <w:lang w:eastAsia="ru-RU"/>
        </w:rPr>
      </w:pPr>
      <w:r w:rsidRPr="00367FA9">
        <w:rPr>
          <w:rFonts w:ascii="Segoe UI" w:eastAsia="Times New Roman" w:hAnsi="Segoe UI" w:cs="Segoe UI"/>
          <w:color w:val="818182"/>
          <w:sz w:val="24"/>
          <w:szCs w:val="24"/>
          <w:lang w:eastAsia="ru-RU"/>
        </w:rPr>
        <w:t>Дата совершения подвига: </w:t>
      </w:r>
    </w:p>
    <w:p w:rsidR="00367FA9" w:rsidRPr="00367FA9" w:rsidRDefault="00367FA9" w:rsidP="00367FA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367FA9">
        <w:rPr>
          <w:rFonts w:ascii="Segoe UI" w:eastAsia="Times New Roman" w:hAnsi="Segoe UI" w:cs="Segoe UI"/>
          <w:sz w:val="27"/>
          <w:szCs w:val="27"/>
          <w:lang w:eastAsia="ru-RU"/>
        </w:rPr>
        <w:t>Архивный источник</w:t>
      </w:r>
    </w:p>
    <w:p w:rsidR="00367FA9" w:rsidRPr="00D976F8" w:rsidRDefault="00367FA9" w:rsidP="00367F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67FA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Реквизиты документа: </w:t>
      </w:r>
      <w:r w:rsidRPr="00367FA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ЦАМО. Фонд 238. Опись 1620. Единица хранения 290.</w:t>
      </w:r>
    </w:p>
    <w:p w:rsidR="00D976F8" w:rsidRPr="00367FA9" w:rsidRDefault="00D976F8" w:rsidP="00D976F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AB459B" w:rsidRDefault="00AB459B" w:rsidP="00D976F8">
      <w:pPr>
        <w:pStyle w:val="a6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B459B" w:rsidRDefault="00AB459B" w:rsidP="00D976F8">
      <w:pPr>
        <w:pStyle w:val="a6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B459B" w:rsidRDefault="00AB459B" w:rsidP="00AB459B">
      <w:pPr>
        <w:rPr>
          <w:rStyle w:val="a3"/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shd w:val="clear" w:color="auto" w:fill="FFFFFF"/>
        </w:rPr>
        <w:t> </w:t>
      </w:r>
      <w:r>
        <w:rPr>
          <w:rStyle w:val="a3"/>
          <w:rFonts w:ascii="Segoe UI" w:hAnsi="Segoe UI" w:cs="Segoe UI"/>
          <w:color w:val="212529"/>
        </w:rPr>
        <w:t>Александр Павлович Коноплев</w:t>
      </w:r>
    </w:p>
    <w:p w:rsidR="00AB459B" w:rsidRDefault="00AB459B" w:rsidP="00AB459B">
      <w:pPr>
        <w:rPr>
          <w:rStyle w:val="a3"/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shd w:val="clear" w:color="auto" w:fill="FFFFFF"/>
        </w:rPr>
        <w:t>Воинское звание на момент награждения: </w:t>
      </w:r>
      <w:r>
        <w:rPr>
          <w:rStyle w:val="a3"/>
          <w:rFonts w:ascii="Segoe UI" w:hAnsi="Segoe UI" w:cs="Segoe UI"/>
          <w:color w:val="212529"/>
        </w:rPr>
        <w:t>инженер-полковник</w:t>
      </w:r>
    </w:p>
    <w:p w:rsidR="00AB459B" w:rsidRDefault="00AB459B" w:rsidP="00AB459B">
      <w:pPr>
        <w:rPr>
          <w:rFonts w:ascii="Segoe UI" w:hAnsi="Segoe UI" w:cs="Segoe UI"/>
          <w:b/>
          <w:bCs/>
          <w:color w:val="212529"/>
        </w:rPr>
      </w:pPr>
    </w:p>
    <w:p w:rsidR="00AB459B" w:rsidRDefault="00AB459B" w:rsidP="00AB459B">
      <w:pPr>
        <w:rPr>
          <w:rFonts w:ascii="Times New Roman" w:hAnsi="Times New Roman" w:cs="Times New Roman"/>
          <w:bCs/>
          <w:color w:val="212529"/>
          <w:sz w:val="28"/>
          <w:szCs w:val="28"/>
        </w:rPr>
      </w:pPr>
      <w:r w:rsidRPr="00331A05">
        <w:rPr>
          <w:rFonts w:ascii="Times New Roman" w:hAnsi="Times New Roman" w:cs="Times New Roman"/>
          <w:bCs/>
          <w:color w:val="212529"/>
          <w:sz w:val="28"/>
          <w:szCs w:val="28"/>
        </w:rPr>
        <w:t>Воевал</w:t>
      </w:r>
      <w:r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в октябре и ноябре 1941 года на обороне Севастополя.</w:t>
      </w:r>
    </w:p>
    <w:p w:rsidR="00AB459B" w:rsidRDefault="00AB459B" w:rsidP="00D976F8">
      <w:pPr>
        <w:pStyle w:val="a6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B459B" w:rsidRDefault="00AB459B" w:rsidP="00D976F8">
      <w:pPr>
        <w:pStyle w:val="a6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976F8" w:rsidRDefault="00576C10" w:rsidP="00D976F8">
      <w:pPr>
        <w:pStyle w:val="a6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 первую мировую войну награжден солдатским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геогием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D976F8" w:rsidRPr="00D976F8" w:rsidRDefault="00D976F8" w:rsidP="00D976F8">
      <w:pPr>
        <w:pStyle w:val="a6"/>
        <w:rPr>
          <w:rFonts w:ascii="Times New Roman" w:hAnsi="Times New Roman" w:cs="Times New Roman"/>
          <w:sz w:val="28"/>
          <w:szCs w:val="28"/>
        </w:rPr>
      </w:pPr>
      <w:r w:rsidRPr="00D976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1941 году служил в КУБО</w:t>
      </w:r>
      <w:r w:rsidRPr="00D976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ВМФ </w:t>
      </w:r>
      <w:r w:rsidRPr="00D976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имени</w:t>
      </w:r>
      <w:r w:rsidRPr="00D976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976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ЛКСМУ</w:t>
      </w:r>
      <w:r w:rsidRPr="00D976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976F8" w:rsidRDefault="00D976F8" w:rsidP="00D976F8">
      <w:pPr>
        <w:pStyle w:val="a5"/>
        <w:shd w:val="clear" w:color="auto" w:fill="FFFFFF"/>
        <w:spacing w:before="0" w:beforeAutospacing="0" w:after="480" w:afterAutospacing="0" w:line="360" w:lineRule="atLeast"/>
        <w:ind w:left="720"/>
        <w:jc w:val="both"/>
        <w:rPr>
          <w:color w:val="3D3D3D"/>
          <w:sz w:val="28"/>
          <w:szCs w:val="28"/>
        </w:rPr>
      </w:pPr>
      <w:r w:rsidRPr="00855A5F">
        <w:rPr>
          <w:color w:val="3D3D3D"/>
          <w:sz w:val="28"/>
          <w:szCs w:val="28"/>
        </w:rPr>
        <w:t xml:space="preserve">Из личного состава училища был сформирован отдельный курсантский батальон Подразделение состояло из роты начальствующего состава, пяти курсантских рот и </w:t>
      </w:r>
      <w:proofErr w:type="spellStart"/>
      <w:r w:rsidRPr="00855A5F">
        <w:rPr>
          <w:color w:val="3D3D3D"/>
          <w:sz w:val="28"/>
          <w:szCs w:val="28"/>
        </w:rPr>
        <w:t>трехорудийной</w:t>
      </w:r>
      <w:proofErr w:type="spellEnd"/>
      <w:r w:rsidRPr="00855A5F">
        <w:rPr>
          <w:color w:val="3D3D3D"/>
          <w:sz w:val="28"/>
          <w:szCs w:val="28"/>
        </w:rPr>
        <w:t xml:space="preserve"> 76-мм артиллерийской батареи. Одним из первых батальон вступил в бой с немецко-фашистскими захватчиками и задержал их наступление на Севастополь.</w:t>
      </w:r>
    </w:p>
    <w:p w:rsidR="00576C10" w:rsidRPr="00576C10" w:rsidRDefault="00576C10" w:rsidP="00576C1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67F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награждён: </w:t>
      </w:r>
      <w:r w:rsidRPr="00367FA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Медаль «За оборону Севастополя»</w:t>
      </w:r>
      <w:r w:rsidRPr="00576C1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. </w:t>
      </w:r>
      <w:r w:rsidRPr="00367F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Реквизиты документа: </w:t>
      </w:r>
      <w:r w:rsidRPr="00367FA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ЦАМО. Фонд 238. Опись 1620. Единица хранения 290.</w:t>
      </w:r>
    </w:p>
    <w:p w:rsidR="00D976F8" w:rsidRPr="00855A5F" w:rsidRDefault="00D976F8" w:rsidP="00D976F8">
      <w:pPr>
        <w:pStyle w:val="a5"/>
        <w:shd w:val="clear" w:color="auto" w:fill="FFFFFF"/>
        <w:spacing w:before="0" w:beforeAutospacing="0" w:after="480" w:afterAutospacing="0" w:line="360" w:lineRule="atLeast"/>
        <w:ind w:left="720"/>
        <w:jc w:val="both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>В конце 1941 года училище было передислоцировано в тыл и продолжало готовить офицеров.</w:t>
      </w:r>
    </w:p>
    <w:p w:rsidR="00624B17" w:rsidRDefault="00624B17"/>
    <w:sectPr w:rsidR="0062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153A"/>
    <w:multiLevelType w:val="multilevel"/>
    <w:tmpl w:val="091C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87A53"/>
    <w:multiLevelType w:val="multilevel"/>
    <w:tmpl w:val="2D7E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863C3"/>
    <w:multiLevelType w:val="multilevel"/>
    <w:tmpl w:val="EE70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3661F"/>
    <w:multiLevelType w:val="multilevel"/>
    <w:tmpl w:val="E1CC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7"/>
    <w:rsid w:val="0024532E"/>
    <w:rsid w:val="0027394A"/>
    <w:rsid w:val="00331A05"/>
    <w:rsid w:val="00367FA9"/>
    <w:rsid w:val="004C6FBE"/>
    <w:rsid w:val="005171EF"/>
    <w:rsid w:val="00576C10"/>
    <w:rsid w:val="00624B17"/>
    <w:rsid w:val="0090734D"/>
    <w:rsid w:val="00AB459B"/>
    <w:rsid w:val="00BB5ABE"/>
    <w:rsid w:val="00D624A1"/>
    <w:rsid w:val="00D976F8"/>
    <w:rsid w:val="00E01AFF"/>
    <w:rsid w:val="00E13108"/>
    <w:rsid w:val="00F0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3FD4"/>
  <w15:chartTrackingRefBased/>
  <w15:docId w15:val="{0A3A17E1-3553-46FD-812A-BC49D7E6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B17"/>
    <w:rPr>
      <w:b/>
      <w:bCs/>
    </w:rPr>
  </w:style>
  <w:style w:type="character" w:styleId="a4">
    <w:name w:val="Hyperlink"/>
    <w:basedOn w:val="a0"/>
    <w:uiPriority w:val="99"/>
    <w:semiHidden/>
    <w:unhideWhenUsed/>
    <w:rsid w:val="005171E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3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7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0%D0%BE%D0%BB%D0%B5%D0%B2%D1%81%D1%82%D0%B2%D0%BE_%D0%A0%D1%83%D0%BC%D1%8B%D0%BD%D0%B8%D1%8F" TargetMode="External"/><Relationship Id="rId13" Type="http://schemas.openxmlformats.org/officeDocument/2006/relationships/hyperlink" Target="https://pamyat-naroda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1%80%D0%B5%D1%82%D0%B8%D0%B9_%D1%80%D0%B5%D0%B9%D1%85" TargetMode="External"/><Relationship Id="rId12" Type="http://schemas.openxmlformats.org/officeDocument/2006/relationships/hyperlink" Target="https://ru.wikipedia.org/wiki/%D0%9E%D0%B1%D0%BE%D1%80%D0%BE%D0%BD%D0%B0_%D0%A1%D0%B5%D0%B2%D0%B0%D1%81%D1%82%D0%BE%D0%BF%D0%BE%D0%BB%D1%8F_%D0%B8_%D0%B1%D0%B8%D1%82%D0%B2%D0%B0_%D0%B7%D0%B0_%D0%9A%D1%80%D1%8B%D0%B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A1%D0%A1%D0%A0" TargetMode="External"/><Relationship Id="rId1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hyperlink" Target="https://ru.wikipedia.org/wiki/%D0%91%D0%BE%D0%B5%D0%B2%D1%8B%D0%B5_%D0%B4%D0%B5%D0%B9%D1%81%D1%82%D0%B2%D0%B8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A%D1%80%D1%8B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9%D1%81%D0%BA%D0%B0" TargetMode="External"/><Relationship Id="rId14" Type="http://schemas.openxmlformats.org/officeDocument/2006/relationships/hyperlink" Target="https://pamyat-naroda.su/awar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2020-04-01T08:29:00Z</dcterms:created>
  <dcterms:modified xsi:type="dcterms:W3CDTF">2020-05-04T18:47:00Z</dcterms:modified>
</cp:coreProperties>
</file>