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37" w:rsidRPr="004A4E37" w:rsidRDefault="004A4E37" w:rsidP="00E177A2">
      <w:pPr>
        <w:spacing w:after="0" w:line="240" w:lineRule="auto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b/>
          <w:bCs/>
          <w:color w:val="4E5154"/>
          <w:sz w:val="28"/>
          <w:szCs w:val="28"/>
        </w:rPr>
        <w:t>Боевой путь в составе:</w:t>
      </w: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 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Место рождения: Красноярский край, Ирбейский р-н,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Г</w:t>
      </w:r>
      <w:r w:rsidR="00925CDE">
        <w:rPr>
          <w:rFonts w:ascii="Times New Roman" w:eastAsia="Times New Roman" w:hAnsi="Times New Roman" w:cs="Times New Roman"/>
          <w:color w:val="4E5154"/>
          <w:sz w:val="28"/>
          <w:szCs w:val="28"/>
        </w:rPr>
        <w:t>а</w:t>
      </w: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лушенский</w:t>
      </w:r>
      <w:proofErr w:type="spell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</w:t>
      </w:r>
      <w:proofErr w:type="gram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с</w:t>
      </w:r>
      <w:proofErr w:type="gram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/с, д. Г</w:t>
      </w:r>
      <w:r w:rsidR="00925CDE">
        <w:rPr>
          <w:rFonts w:ascii="Times New Roman" w:eastAsia="Times New Roman" w:hAnsi="Times New Roman" w:cs="Times New Roman"/>
          <w:color w:val="4E5154"/>
          <w:sz w:val="28"/>
          <w:szCs w:val="28"/>
        </w:rPr>
        <w:t>а</w:t>
      </w: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лушк</w:t>
      </w:r>
      <w:r w:rsidR="00925CDE">
        <w:rPr>
          <w:rFonts w:ascii="Times New Roman" w:eastAsia="Times New Roman" w:hAnsi="Times New Roman" w:cs="Times New Roman"/>
          <w:color w:val="4E5154"/>
          <w:sz w:val="28"/>
          <w:szCs w:val="28"/>
        </w:rPr>
        <w:t>а</w:t>
      </w:r>
    </w:p>
    <w:p w:rsidR="004A4E37" w:rsidRPr="004A4E37" w:rsidRDefault="00925CDE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23</w:t>
      </w:r>
      <w:r w:rsidR="004A4E37"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.0</w:t>
      </w:r>
      <w:r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6</w:t>
      </w:r>
      <w:r w:rsidR="004A4E37"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.1911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Место призыва: Ирбейский РВК, Красноярский край, Ирбейский р-н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01.06.1941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12.04.1944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19.04.1944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25.04.1944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30.04.1944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5-й удар. Разгром немцев в Белоруссии. Июнь-июль 1944 г.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01.06.1944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31.07.1944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5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Витебская наступательная операция. 23.6-28.6.44 г. (Операция 5-го удара)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23.06.1944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28.06.1944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6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Витебско-Оршанская</w:t>
      </w:r>
      <w:proofErr w:type="spell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наступательная операция. 23.6-28.6.44 г. (Операция 5-го удара)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23.06.1944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28.06.1944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7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28.06.1944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29.06.1944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Минская наступательная операция. 29.6-4.7.44 г. (Операция 5-го удара)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29.06.1944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04.07.1944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8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01.07.1944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03.07.1944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04.07.1944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06.07.1944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Вильнюсская наступательная операция. 5.7-20.7.44 г. (Операция 5-го удара)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05.07.1944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20.07.1944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9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15.07.1944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17.07.1944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26.07.1944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26.07.1944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27.07.1944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29.07.1944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Каунасская наступательная операция. 28.7-20.8.44 г. (Операция 5-го удара)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28.07.1944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20.08.1944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0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lastRenderedPageBreak/>
        <w:t>21.09.1944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22.09.1944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03.10.1944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03.10.1944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Мемельская</w:t>
      </w:r>
      <w:proofErr w:type="spell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наступательная операция. 5.10-12.10.44 г. (Операция 8-го удара)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05.10.1944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12.10.1944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1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08.10.1944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08.10.1944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Гумбинненская</w:t>
      </w:r>
      <w:proofErr w:type="spell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наступательная операция. 16.10-27.10.44 г.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16.10.1944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27.10.1944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2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23.10.1944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28.10.1944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01.11.1944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02.11.1944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10.11.1944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10.11.1944</w:t>
      </w:r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Инстербургско-Кенигсбергская</w:t>
      </w:r>
      <w:proofErr w:type="spell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наступательная операция. 13.1-27.1.45 г.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13.01.1945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27.01.1945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3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CC0B56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Восточно-Прусская наступательная операция 3-го </w:t>
      </w:r>
    </w:p>
    <w:p w:rsidR="004A4E37" w:rsidRPr="004A4E37" w:rsidRDefault="00CC0B56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                                                                                                                      и </w:t>
      </w:r>
      <w:r w:rsidR="004A4E37"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2-го Белорусских фронтов. 13.1-25.4.45 г.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13.01.1945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25.04.1945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4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Млавско-Эльбингская</w:t>
      </w:r>
      <w:proofErr w:type="spell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наступательная операция. 14.1-26.1.45 г.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14.01.1945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26.01.1945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5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Боевые действия в составе: 3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БелФ</w:t>
      </w:r>
      <w:proofErr w:type="spellEnd"/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16.01.1945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16.01.1945</w:t>
      </w:r>
    </w:p>
    <w:p w:rsidR="0060165A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Уничтожение восточно-прусской группировки противника</w:t>
      </w:r>
    </w:p>
    <w:p w:rsidR="004A4E37" w:rsidRPr="004A4E37" w:rsidRDefault="0060165A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                                                                                        </w:t>
      </w:r>
      <w:r w:rsidR="004A4E37"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юго-западнее </w:t>
      </w:r>
      <w:proofErr w:type="gramStart"/>
      <w:r w:rsidR="004A4E37"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г</w:t>
      </w:r>
      <w:proofErr w:type="gramEnd"/>
      <w:r w:rsidR="004A4E37"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. Кенигсберг. 13.3-29.3.45 г.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13.03.1945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29.03.1945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6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Кенигсбергская наступательная операция. 6.4-9.4.45 г.</w:t>
      </w:r>
    </w:p>
    <w:p w:rsidR="004A4E37" w:rsidRPr="004A4E37" w:rsidRDefault="004A4E37" w:rsidP="00E17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06.04.1945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09.04.1945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7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hd w:val="clear" w:color="auto" w:fill="F6F6F6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Уничтожение </w:t>
      </w:r>
      <w:proofErr w:type="spellStart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земландской</w:t>
      </w:r>
      <w:proofErr w:type="spellEnd"/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 xml:space="preserve"> группировки немцев. 13.4-25.4.45 г.</w:t>
      </w:r>
    </w:p>
    <w:p w:rsidR="004A4E37" w:rsidRPr="004A4E37" w:rsidRDefault="004A4E37" w:rsidP="00E177A2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696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13.04.1945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25.04.1945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br/>
      </w:r>
      <w:hyperlink r:id="rId18" w:tgtFrame="_blank" w:history="1">
        <w:r w:rsidRPr="004A4E37">
          <w:rPr>
            <w:rFonts w:ascii="Times New Roman" w:eastAsia="Times New Roman" w:hAnsi="Times New Roman" w:cs="Times New Roman"/>
            <w:color w:val="0090FF"/>
            <w:sz w:val="28"/>
            <w:szCs w:val="28"/>
            <w:u w:val="single"/>
          </w:rPr>
          <w:t>Страница боевой операции</w:t>
        </w:r>
      </w:hyperlink>
    </w:p>
    <w:p w:rsidR="004A4E37" w:rsidRPr="004A4E37" w:rsidRDefault="004A4E37" w:rsidP="00E177A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4E5154"/>
          <w:sz w:val="28"/>
          <w:szCs w:val="28"/>
        </w:rPr>
      </w:pPr>
      <w:r w:rsidRPr="004A4E37">
        <w:rPr>
          <w:rFonts w:ascii="Times New Roman" w:eastAsia="Times New Roman" w:hAnsi="Times New Roman" w:cs="Times New Roman"/>
          <w:color w:val="4E5154"/>
          <w:sz w:val="28"/>
          <w:szCs w:val="28"/>
        </w:rPr>
        <w:t>Медаль «За боевые заслуги»</w:t>
      </w:r>
    </w:p>
    <w:p w:rsidR="00530698" w:rsidRDefault="004A4E37" w:rsidP="00E177A2">
      <w:pPr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</w:pP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14.06.1945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</w:rPr>
        <w:t> - </w:t>
      </w:r>
      <w:r w:rsidRPr="004A4E37"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  <w:t>14.06.1945</w:t>
      </w:r>
    </w:p>
    <w:tbl>
      <w:tblPr>
        <w:tblW w:w="102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97"/>
        <w:gridCol w:w="1732"/>
        <w:gridCol w:w="2271"/>
      </w:tblGrid>
      <w:tr w:rsidR="005F00A8" w:rsidRPr="005F00A8" w:rsidTr="005F00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0A8" w:rsidRPr="005F00A8" w:rsidRDefault="005F00A8" w:rsidP="005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159 отдельный ремонтно-восстановительный батальон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0A8" w:rsidRPr="005F00A8" w:rsidRDefault="005F00A8" w:rsidP="005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A8">
              <w:rPr>
                <w:rFonts w:ascii="Times New Roman" w:eastAsia="Times New Roman" w:hAnsi="Times New Roman" w:cs="Times New Roman"/>
                <w:sz w:val="20"/>
                <w:szCs w:val="20"/>
              </w:rPr>
              <w:t>15.10.43-1.6.44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0A8" w:rsidRPr="005F00A8" w:rsidRDefault="005F00A8" w:rsidP="005F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Переформирован в 276 </w:t>
            </w:r>
            <w:proofErr w:type="spellStart"/>
            <w:r w:rsidRPr="005F00A8">
              <w:rPr>
                <w:rFonts w:ascii="Times New Roman" w:eastAsia="Times New Roman" w:hAnsi="Times New Roman" w:cs="Times New Roman"/>
                <w:sz w:val="20"/>
                <w:szCs w:val="20"/>
              </w:rPr>
              <w:t>орвба</w:t>
            </w:r>
            <w:proofErr w:type="spellEnd"/>
            <w:r w:rsidRPr="005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1.6.44 г.</w:t>
            </w:r>
          </w:p>
        </w:tc>
      </w:tr>
    </w:tbl>
    <w:p w:rsidR="005F00A8" w:rsidRDefault="005F00A8" w:rsidP="00E177A2">
      <w:pPr>
        <w:rPr>
          <w:b/>
          <w:bCs/>
          <w:color w:val="000000"/>
        </w:rPr>
      </w:pPr>
    </w:p>
    <w:p w:rsidR="005F00A8" w:rsidRDefault="005F00A8" w:rsidP="00E177A2">
      <w:pPr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</w:rPr>
        <w:t>276 отдельный ремонтно-восстановительный батальон автомобилей</w:t>
      </w:r>
      <w:r>
        <w:rPr>
          <w:color w:val="000000"/>
        </w:rPr>
        <w:br/>
        <w:t xml:space="preserve">Переформирован из 159 </w:t>
      </w:r>
      <w:proofErr w:type="spellStart"/>
      <w:r>
        <w:rPr>
          <w:color w:val="000000"/>
        </w:rPr>
        <w:t>орвб</w:t>
      </w:r>
      <w:proofErr w:type="spellEnd"/>
      <w:r>
        <w:rPr>
          <w:color w:val="000000"/>
        </w:rPr>
        <w:t xml:space="preserve"> 1.6.44 г.</w:t>
      </w:r>
    </w:p>
    <w:p w:rsidR="005F00A8" w:rsidRDefault="005F00A8" w:rsidP="00E177A2">
      <w:pPr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</w:pPr>
    </w:p>
    <w:p w:rsidR="005F00A8" w:rsidRDefault="005F00A8" w:rsidP="00E177A2">
      <w:pPr>
        <w:rPr>
          <w:rFonts w:ascii="Times New Roman" w:eastAsia="Times New Roman" w:hAnsi="Times New Roman" w:cs="Times New Roman"/>
          <w:color w:val="979696"/>
          <w:sz w:val="28"/>
          <w:szCs w:val="28"/>
          <w:bdr w:val="none" w:sz="0" w:space="0" w:color="auto" w:frame="1"/>
        </w:rPr>
      </w:pPr>
    </w:p>
    <w:p w:rsidR="005F00A8" w:rsidRPr="004A4E37" w:rsidRDefault="005F00A8" w:rsidP="00E177A2">
      <w:pPr>
        <w:rPr>
          <w:rFonts w:ascii="Times New Roman" w:hAnsi="Times New Roman" w:cs="Times New Roman"/>
          <w:sz w:val="28"/>
          <w:szCs w:val="28"/>
        </w:rPr>
      </w:pPr>
    </w:p>
    <w:sectPr w:rsidR="005F00A8" w:rsidRPr="004A4E37" w:rsidSect="0006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9DD"/>
    <w:multiLevelType w:val="multilevel"/>
    <w:tmpl w:val="B54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E37"/>
    <w:rsid w:val="00062298"/>
    <w:rsid w:val="000E3CAB"/>
    <w:rsid w:val="004A4E37"/>
    <w:rsid w:val="00530698"/>
    <w:rsid w:val="005F00A8"/>
    <w:rsid w:val="0060165A"/>
    <w:rsid w:val="00925CDE"/>
    <w:rsid w:val="00CC0B56"/>
    <w:rsid w:val="00E1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ro-path-division">
    <w:name w:val="hero-path-division"/>
    <w:basedOn w:val="a0"/>
    <w:rsid w:val="004A4E37"/>
  </w:style>
  <w:style w:type="character" w:customStyle="1" w:styleId="hero-path-divisiontitle">
    <w:name w:val="hero-path-division__title"/>
    <w:basedOn w:val="a0"/>
    <w:rsid w:val="004A4E37"/>
  </w:style>
  <w:style w:type="character" w:customStyle="1" w:styleId="apple-converted-space">
    <w:name w:val="apple-converted-space"/>
    <w:basedOn w:val="a0"/>
    <w:rsid w:val="004A4E37"/>
  </w:style>
  <w:style w:type="character" w:styleId="a3">
    <w:name w:val="Hyperlink"/>
    <w:basedOn w:val="a0"/>
    <w:uiPriority w:val="99"/>
    <w:semiHidden/>
    <w:unhideWhenUsed/>
    <w:rsid w:val="004A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69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31" w:color="ECECEC"/>
            <w:bottom w:val="single" w:sz="6" w:space="0" w:color="ECECEC"/>
            <w:right w:val="single" w:sz="6" w:space="0" w:color="ECECEC"/>
          </w:divBdr>
          <w:divsChild>
            <w:div w:id="1284964722">
              <w:marLeft w:val="-6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6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7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ops/minskaya-nastupatelnaya-operatsiya-operatsiya-5-go-udara/" TargetMode="External"/><Relationship Id="rId13" Type="http://schemas.openxmlformats.org/officeDocument/2006/relationships/hyperlink" Target="https://pamyat-naroda.ru/ops/vostochno-prusskaya-nastupatelnaya-operatsiya-a-insterburgskogo-kyenigsbergskaya-nastupatelnaya-oper/" TargetMode="External"/><Relationship Id="rId18" Type="http://schemas.openxmlformats.org/officeDocument/2006/relationships/hyperlink" Target="https://pamyat-naroda.ru/ops/vostochno-prusskaya-nastupatelnaya-operatsiya-g-unichtozhenie-zemlandskoy-gruppirovki-nemtse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ops/vitebsko-orshanskaya-nastupatelnaya-operatsiya-operatsiya-5-go-udara/" TargetMode="External"/><Relationship Id="rId12" Type="http://schemas.openxmlformats.org/officeDocument/2006/relationships/hyperlink" Target="https://pamyat-naroda.ru/ops/gumbinnenskaya-nastupatelnaya-operatsiya-/" TargetMode="External"/><Relationship Id="rId17" Type="http://schemas.openxmlformats.org/officeDocument/2006/relationships/hyperlink" Target="https://pamyat-naroda.ru/ops/vostochno-prusskaya-nastupatelnaya-operatsiya-g-kyenigsbergskaya-nastupatelnaya-operats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myat-naroda.ru/ops/vostochno-prusskaya-nastupatelnaya-operatsiya-v-unichtozhenie-vostochno-prusskoy-gruppirovki-protiv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ops/vitebskaya-nastupatelnaya-operatsiya-operatsiya-5-go-udara/" TargetMode="External"/><Relationship Id="rId11" Type="http://schemas.openxmlformats.org/officeDocument/2006/relationships/hyperlink" Target="https://pamyat-naroda.ru/ops/memelskaya-nastupatelnaya-operatsiya-operatsiya-8-go-udara/" TargetMode="External"/><Relationship Id="rId5" Type="http://schemas.openxmlformats.org/officeDocument/2006/relationships/hyperlink" Target="https://pamyat-naroda.ru/ops/pyatyy-udar-razgrom-nemtsev-v-belorussii/" TargetMode="External"/><Relationship Id="rId15" Type="http://schemas.openxmlformats.org/officeDocument/2006/relationships/hyperlink" Target="https://pamyat-naroda.ru/ops/vostochno-prusskaya-nastupatelnaya-operatsiya-b-mlavsko-elbingskaya-nastupatelnaya-operatsiya/" TargetMode="External"/><Relationship Id="rId10" Type="http://schemas.openxmlformats.org/officeDocument/2006/relationships/hyperlink" Target="https://pamyat-naroda.ru/ops/kaunasskaya-nastupatelnaya-operatsiya-operatsiya-5-go-udar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ops/vilnyusskaya-nastupatelnaya-operatsiya-operatsiya-5-go-udara/" TargetMode="External"/><Relationship Id="rId14" Type="http://schemas.openxmlformats.org/officeDocument/2006/relationships/hyperlink" Target="https://pamyat-naroda.ru/ops/vostochno-prusskaya-nastupatelnaya-operatsiya-3-i-2-belorusskikh-fro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Клюшка</dc:creator>
  <cp:keywords/>
  <dc:description/>
  <cp:lastModifiedBy>Клюшка</cp:lastModifiedBy>
  <cp:revision>6</cp:revision>
  <dcterms:created xsi:type="dcterms:W3CDTF">2016-05-01T12:03:00Z</dcterms:created>
  <dcterms:modified xsi:type="dcterms:W3CDTF">2017-05-09T07:31:00Z</dcterms:modified>
</cp:coreProperties>
</file>