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proofErr w:type="spellStart"/>
      <w:r w:rsidRPr="00F94451">
        <w:rPr>
          <w:rFonts w:ascii="Arial" w:eastAsia="Times New Roman" w:hAnsi="Arial" w:cs="Arial"/>
          <w:b/>
          <w:bCs/>
          <w:color w:val="252525"/>
          <w:sz w:val="21"/>
          <w:szCs w:val="21"/>
        </w:rPr>
        <w:t>Клинско-Солнечногорская</w:t>
      </w:r>
      <w:proofErr w:type="spellEnd"/>
      <w:r w:rsidRPr="00F94451">
        <w:rPr>
          <w:rFonts w:ascii="Arial" w:eastAsia="Times New Roman" w:hAnsi="Arial" w:cs="Arial"/>
          <w:b/>
          <w:bCs/>
          <w:color w:val="252525"/>
          <w:sz w:val="21"/>
          <w:szCs w:val="21"/>
        </w:rPr>
        <w:t xml:space="preserve"> операция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 — наступательная операция, проведённая советскими войсками на начальном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этапе</w:t>
      </w:r>
      <w:hyperlink r:id="rId5" w:tooltip="Великая Отечественная война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Великой</w:t>
        </w:r>
        <w:proofErr w:type="spellEnd"/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 xml:space="preserve"> Отечественной войны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>под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6" w:tooltip="Москва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Москвой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>с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7" w:tooltip="6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6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>по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8" w:tooltip="26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26 декабря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9" w:tooltip="1941 год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1941 года</w:t>
        </w:r>
      </w:hyperlink>
      <w:r w:rsidRPr="00F94451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F94451" w:rsidRPr="00F94451" w:rsidRDefault="00F94451" w:rsidP="00F94451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F94451">
        <w:rPr>
          <w:rFonts w:ascii="Georgia" w:eastAsia="Times New Roman" w:hAnsi="Georgia" w:cs="Times New Roman"/>
          <w:color w:val="000000"/>
          <w:sz w:val="36"/>
          <w:szCs w:val="36"/>
        </w:rPr>
        <w:t>Описание</w:t>
      </w:r>
      <w:r w:rsidRPr="00F94451">
        <w:rPr>
          <w:rFonts w:ascii="Arial" w:eastAsia="Times New Roman" w:hAnsi="Arial" w:cs="Arial"/>
          <w:color w:val="555555"/>
          <w:sz w:val="24"/>
        </w:rPr>
        <w:t>[</w:t>
      </w:r>
      <w:hyperlink r:id="rId10" w:tooltip="Редактировать раздел «Описание»" w:history="1">
        <w:r w:rsidRPr="00F94451">
          <w:rPr>
            <w:rFonts w:ascii="Arial" w:eastAsia="Times New Roman" w:hAnsi="Arial" w:cs="Arial"/>
            <w:color w:val="0B0080"/>
            <w:sz w:val="24"/>
            <w:u w:val="single"/>
          </w:rPr>
          <w:t>править</w:t>
        </w:r>
      </w:hyperlink>
      <w:r w:rsidRPr="00F94451">
        <w:rPr>
          <w:rFonts w:ascii="Arial" w:eastAsia="Times New Roman" w:hAnsi="Arial" w:cs="Arial"/>
          <w:color w:val="555555"/>
          <w:sz w:val="24"/>
        </w:rPr>
        <w:t> | </w:t>
      </w:r>
      <w:hyperlink r:id="rId11" w:tooltip="Редактировать раздел «Описание»" w:history="1">
        <w:proofErr w:type="gramStart"/>
        <w:r w:rsidRPr="00F94451">
          <w:rPr>
            <w:rFonts w:ascii="Arial" w:eastAsia="Times New Roman" w:hAnsi="Arial" w:cs="Arial"/>
            <w:color w:val="0B0080"/>
            <w:sz w:val="24"/>
            <w:u w:val="single"/>
          </w:rPr>
          <w:t>править</w:t>
        </w:r>
        <w:proofErr w:type="gramEnd"/>
        <w:r w:rsidRPr="00F94451">
          <w:rPr>
            <w:rFonts w:ascii="Arial" w:eastAsia="Times New Roman" w:hAnsi="Arial" w:cs="Arial"/>
            <w:color w:val="0B0080"/>
            <w:sz w:val="24"/>
            <w:u w:val="single"/>
          </w:rPr>
          <w:t xml:space="preserve"> </w:t>
        </w:r>
        <w:proofErr w:type="spellStart"/>
        <w:r w:rsidRPr="00F94451">
          <w:rPr>
            <w:rFonts w:ascii="Arial" w:eastAsia="Times New Roman" w:hAnsi="Arial" w:cs="Arial"/>
            <w:color w:val="0B0080"/>
            <w:sz w:val="24"/>
            <w:u w:val="single"/>
          </w:rPr>
          <w:t>вики-текст</w:t>
        </w:r>
        <w:proofErr w:type="spellEnd"/>
      </w:hyperlink>
      <w:r w:rsidRPr="00F94451">
        <w:rPr>
          <w:rFonts w:ascii="Arial" w:eastAsia="Times New Roman" w:hAnsi="Arial" w:cs="Arial"/>
          <w:color w:val="555555"/>
          <w:sz w:val="24"/>
        </w:rPr>
        <w:t>]</w:t>
      </w:r>
    </w:p>
    <w:p w:rsidR="00F94451" w:rsidRPr="00F94451" w:rsidRDefault="00F94451" w:rsidP="00F94451">
      <w:pPr>
        <w:shd w:val="clear" w:color="auto" w:fill="F9F9F9"/>
        <w:spacing w:after="0" w:line="336" w:lineRule="atLeast"/>
        <w:jc w:val="center"/>
        <w:rPr>
          <w:rFonts w:ascii="Arial" w:eastAsia="Times New Roman" w:hAnsi="Arial" w:cs="Arial"/>
          <w:color w:val="252525"/>
          <w:sz w:val="20"/>
          <w:szCs w:val="20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</w:rPr>
        <w:drawing>
          <wp:inline distT="0" distB="0" distL="0" distR="0">
            <wp:extent cx="2857500" cy="1905000"/>
            <wp:effectExtent l="19050" t="0" r="0" b="0"/>
            <wp:docPr id="1" name="Рисунок 1" descr="https://upload.wikimedia.org/wikipedia/commons/thumb/b/b5/T-34_Tank_History_Museum_%2881-49%29.jpg/300px-T-34_Tank_History_Museum_%2881-49%29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5/T-34_Tank_History_Museum_%2881-49%29.jpg/300px-T-34_Tank_History_Museum_%2881-49%29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451" w:rsidRPr="00F94451" w:rsidRDefault="00F94451" w:rsidP="00F94451">
      <w:pPr>
        <w:shd w:val="clear" w:color="auto" w:fill="F9F9F9"/>
        <w:spacing w:after="192" w:line="336" w:lineRule="atLeast"/>
        <w:jc w:val="center"/>
        <w:rPr>
          <w:rFonts w:ascii="Arial" w:eastAsia="Times New Roman" w:hAnsi="Arial" w:cs="Arial"/>
          <w:color w:val="252525"/>
          <w:sz w:val="19"/>
          <w:szCs w:val="19"/>
        </w:rPr>
      </w:pPr>
      <w:r w:rsidRPr="00F94451">
        <w:rPr>
          <w:rFonts w:ascii="Arial" w:eastAsia="Times New Roman" w:hAnsi="Arial" w:cs="Arial"/>
          <w:color w:val="252525"/>
          <w:sz w:val="19"/>
          <w:szCs w:val="19"/>
        </w:rPr>
        <w:t>Диорама «Лобня. Наступление. 6.12.1941» (автор</w:t>
      </w:r>
      <w:r w:rsidRPr="00F94451">
        <w:rPr>
          <w:rFonts w:ascii="Arial" w:eastAsia="Times New Roman" w:hAnsi="Arial" w:cs="Arial"/>
          <w:color w:val="252525"/>
          <w:sz w:val="19"/>
        </w:rPr>
        <w:t> </w:t>
      </w:r>
      <w:hyperlink r:id="rId14" w:tooltip="Корнеев, Евгений Алексеевич" w:history="1">
        <w:r w:rsidRPr="00F94451">
          <w:rPr>
            <w:rFonts w:ascii="Arial" w:eastAsia="Times New Roman" w:hAnsi="Arial" w:cs="Arial"/>
            <w:color w:val="0B0080"/>
            <w:sz w:val="19"/>
            <w:u w:val="single"/>
          </w:rPr>
          <w:t>Е. Корнеев</w:t>
        </w:r>
      </w:hyperlink>
      <w:r w:rsidRPr="00F94451">
        <w:rPr>
          <w:rFonts w:ascii="Arial" w:eastAsia="Times New Roman" w:hAnsi="Arial" w:cs="Arial"/>
          <w:color w:val="252525"/>
          <w:sz w:val="19"/>
          <w:szCs w:val="19"/>
        </w:rPr>
        <w:t>) в</w:t>
      </w:r>
      <w:r w:rsidRPr="00F94451">
        <w:rPr>
          <w:rFonts w:ascii="Arial" w:eastAsia="Times New Roman" w:hAnsi="Arial" w:cs="Arial"/>
          <w:color w:val="252525"/>
          <w:sz w:val="19"/>
        </w:rPr>
        <w:t> </w:t>
      </w:r>
      <w:hyperlink r:id="rId15" w:tooltip="История танка Т-34 (музей)" w:history="1">
        <w:r w:rsidRPr="00F94451">
          <w:rPr>
            <w:rFonts w:ascii="Arial" w:eastAsia="Times New Roman" w:hAnsi="Arial" w:cs="Arial"/>
            <w:color w:val="0B0080"/>
            <w:sz w:val="19"/>
            <w:u w:val="single"/>
          </w:rPr>
          <w:t>музее танка Т-34</w:t>
        </w:r>
      </w:hyperlink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hyperlink r:id="rId16" w:tooltip="6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6 декабря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17" w:tooltip="1941 год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1941 года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началась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Клинско-Солнечногорская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наступательная операция. Замысел операции заключался в том, чтобы ударами 30-й армии с севера и 1-й ударной, 20-й и 16-й армий с востока разгромить основные силы фашистских 3-й и 4-й танковых групп в районе Клина, Истры, Солнечногорска и создать благоприятные условия для дальнейшего развития наступления на запад.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Контрнаступление армий правого крыла слагалось из двух последовательных этапов: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первый этап (с 6 по 16 декабря) — переход в наступление, поражение противника и бои за овладение Клином, Солнечногорском,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Истринским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водохранилищем и городом Истра;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второй этап (с 17 по 25 декабря) — наступательные бои западнее Клина, Солнечногорска, Истры, продолжение преследования противника и выход на рубеж рек Лама, Руза.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Наступательная операция правого крыла фронта развивалась в основном по трем операционным направлениям: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а) 30-я и 1-я </w:t>
      </w:r>
      <w:proofErr w:type="gram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ударная</w:t>
      </w:r>
      <w:proofErr w:type="gram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армии наносили удар на Клин и далее на Теряеву Слободу;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б) 20-я армия наступала в общем направлении на Солнечногорск, Волоколамск;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в) 16-я армия, развивая удар на Истру и севернее, уничтожала противостоявшие силы фашистов.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Задача 30-й армии заключалась в том, чтобы нанести (во взаимодействии с 1-й ударной армией) глубокий удар по коммуникациям противника, перерезать Ленинградское шоссе и пути отхода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рогачевской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группы войск и разгромить фашистов в направлении Клин, Теряева Слобода. Задачей 1-й ударной армии (во взаимодействии с 30-й армией) являлся разгром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клинской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группировки противника и развитие наступления в западном направлении.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20-я армия должна была уничтожить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солнечногорскую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группу противника и, развивая наступление на юго-запад, овладеть Волоколамском. Задача 16-й армии заключалась в том, чтобы во взаимодействии с 20-й и 5-й армиями (сосед слева) разгромить противостоявшие 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lastRenderedPageBreak/>
        <w:t xml:space="preserve">неприятельские силы, овладеть рубежом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Истринское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водохранилище, город Истра и развить наступление в юго-западном направлении.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Начавшие 6 декабря наступление войска 30-й армии (генерал-майор Д. Д. 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Лелюшенко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>) прорвали фронт оборонявшихся против них двух моторизованных дивизий противника. К исходу дня 7 декабря они продвинулись на 25 км. 1-я Ударная армия (генерал-лейтенант В. И. Кузнецов) основные усилия сосредоточила на правом фланге и в центре, в районе Яхромы. Наиболее трудным был переход в контрнаступление 20-й (генерал-майор А. А. Власов) и 16-й армий (генерал-лейтенант К. К. Рокоссовский). Только 9 декабря начался отход противостоящих 16-й армии фашистских войск в северо-западном и западном направлениях.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hyperlink r:id="rId18" w:tooltip="7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7 декабря</w:t>
        </w:r>
      </w:hyperlink>
      <w:r w:rsidRPr="00F94451">
        <w:rPr>
          <w:rFonts w:ascii="Arial" w:eastAsia="Times New Roman" w:hAnsi="Arial" w:cs="Arial"/>
          <w:color w:val="252525"/>
          <w:sz w:val="21"/>
          <w:szCs w:val="21"/>
        </w:rPr>
        <w:t>, уже во второй день операции, были освобождены посёлки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19" w:tooltip="Красный Холм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Красный Холм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>и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20" w:tooltip="Голяди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Голяди</w:t>
        </w:r>
      </w:hyperlink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, Белый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Раст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Утром 8 декабря советские войска освободили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Полушкино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и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Тиликтино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. Во второй половине дня 8 декабря освобождены Яхрома, Степанов, Жуков,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Владычино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(7 км юго-западнее Яхромы). Вечером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21" w:tooltip="8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8 декабря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>фронт был в 5-10 км от рубежа, с которого началось контрнаступление (6 декабря).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hyperlink r:id="rId22" w:tooltip="9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9 декабря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1941 года части РККА освободили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Малеевку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, Бакланово и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Колосово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Из-за плохой погоды 10-15 декабря 1941 года пришлось продвигаться не очень быстро. 10 декабря был освобождён посёлок Туркмен, а в ночь с 10 декабря по 11 декабря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Парфенки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>. Холод был ужасный, сильный снег, ветер около 12-15 м в секунду.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hyperlink r:id="rId23" w:tooltip="11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11 декабря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24" w:tooltip="1941 год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1941 года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были освобождёны город Истра, посёлок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Чудцево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. К исходу 11 декабря советские войска вышли на линию Коромыслово, </w:t>
      </w:r>
      <w:proofErr w:type="gram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Стар</w:t>
      </w:r>
      <w:proofErr w:type="gram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.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Мелково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,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Вараксено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, Высоково, Жуково, юго-восточная часть Решетникова,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Ямуга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, Голяди,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Першутино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, западная и северная окраины Клина,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Майданово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, Бол.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Щапово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,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Спас-Коркодино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. 1-я ударная армия 11 декабря вышла на линию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Золино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, Борозда, Воробьево,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Толстяково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(10 км севернее Солнечногорска), Загорье (севернее озера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Сенежского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),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Рекинцы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,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Дубинино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, перерезав Ленинградское шоссе в двух пунктах (Борозда и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Дубинино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>) и установив в районе Солнечногорска тесную связь с частями 20-й армии.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Утром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25" w:tooltip="12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12 декабря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>немецкие войска предприняли контрудар под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"https://ru.wikipedia.org/wiki/%D0%94%D0%B5%D0%BD%D0%B8%D1%81%D0%BE%D0%B2%D0%BE_(%D0%9A%D0%BB%D0%B8%D0%BD%D1%81%D0%BA%D0%B8%D0%B9_%D1%80%D0%B0%D0%B9%D0%BE%D0%BD)" \o "Денисово (Клинский район)" </w:instrTex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F94451">
        <w:rPr>
          <w:rFonts w:ascii="Arial" w:eastAsia="Times New Roman" w:hAnsi="Arial" w:cs="Arial"/>
          <w:color w:val="0B0080"/>
          <w:sz w:val="21"/>
          <w:u w:val="single"/>
        </w:rPr>
        <w:t>Денисово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(севернее посёлка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Денисово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>), но благодаря обороне 5 дивизий РККА советские войска не попали в окружение.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12 декабря освобожден </w:t>
      </w:r>
      <w:proofErr w:type="gram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г</w:t>
      </w:r>
      <w:proofErr w:type="gram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. Солнечногорск силами 35 отдельной стрелковой бригады (командир — подполковник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Будыхин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Петр Кузьмич), 31 отдельной танковой бригады (полковник Кравченко Андрей Григорьевич) из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26" w:tooltip="20-я армия (СССР)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20 армии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>и 55 отдельной стрелковой бригады (полковник Латышев Георгий Александрович) из 1 ударной армии.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hyperlink r:id="rId27" w:tooltip="13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13 декабря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в посёлке </w:t>
      </w:r>
      <w:proofErr w:type="gram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Петровское</w:t>
      </w:r>
      <w:proofErr w:type="gram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были предприняты оборона и контрудар, не принесшие успехов. В ночь с 13 по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28" w:tooltip="14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14 декабря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последние ополченцы освободили пос.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Савельево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hyperlink r:id="rId29" w:tooltip="14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14 декабря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вышли к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Борихино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и освободили посёлок.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hyperlink r:id="rId30" w:tooltip="15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15 декабря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погода была ясной, и советские войска освободили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Елгозино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>,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"https://ru.wikipedia.org/wiki/%D0%9A%D0%BD%D1%8F%D0%B3%D0%B8%D0%BD%D0%B8%D0%BD%D0%BE_(%D0%9C%D0%BE%D1%81%D0%BA%D0%BE%D0%B2%D1%81%D0%BA%D0%B0%D1%8F_%D0%BE%D0%B1%D0%BB%D0%B0%D1%81%D1%82%D1%8C)" \o "Княгинино (Московская область)" </w:instrTex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F94451">
        <w:rPr>
          <w:rFonts w:ascii="Arial" w:eastAsia="Times New Roman" w:hAnsi="Arial" w:cs="Arial"/>
          <w:color w:val="0B0080"/>
          <w:sz w:val="21"/>
          <w:u w:val="single"/>
        </w:rPr>
        <w:t>Княгинино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,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Выголь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>, части 30-й армии вступили в Клин.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hyperlink r:id="rId31" w:tooltip="16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16 декабря</w:t>
        </w:r>
      </w:hyperlink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 — </w:t>
      </w:r>
      <w:proofErr w:type="gram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освобождены</w:t>
      </w:r>
      <w:proofErr w:type="gram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Борисково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и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Деньково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hyperlink r:id="rId32" w:tooltip="17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17 декабря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>Вермахт предпринял ещё один контрудар под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33" w:tooltip="Дятлово (Московская область) (страница отсутствует)" w:history="1">
        <w:r w:rsidRPr="00F94451">
          <w:rPr>
            <w:rFonts w:ascii="Arial" w:eastAsia="Times New Roman" w:hAnsi="Arial" w:cs="Arial"/>
            <w:color w:val="A55858"/>
            <w:sz w:val="21"/>
            <w:u w:val="single"/>
          </w:rPr>
          <w:t>Дятлово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и под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Болдыриха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>, но контрудар был отражён.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hyperlink r:id="rId34" w:tooltip="18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18 декабря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части народного ополчения освободили Шаблыкино и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Кутьино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hyperlink r:id="rId35" w:tooltip="19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19 декабря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части РККА освободили Козлово, в котором бои длились 3 дня, и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Дорино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hyperlink r:id="rId36" w:tooltip="20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20 декабря</w:t>
        </w:r>
      </w:hyperlink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 — </w:t>
      </w:r>
      <w:proofErr w:type="gram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освобождены</w:t>
      </w:r>
      <w:proofErr w:type="gram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Волоколамск,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Китенево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и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Таксино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21 декабря советские войска достигли рубежа рек Лама и Руза, где встретили организованное сопротивление противника на заранее подготовленных позициях.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37" w:tooltip="22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22 декабря</w:t>
        </w:r>
      </w:hyperlink>
      <w:r w:rsidRPr="00F94451">
        <w:rPr>
          <w:rFonts w:ascii="Arial" w:eastAsia="Times New Roman" w:hAnsi="Arial" w:cs="Arial"/>
          <w:color w:val="252525"/>
          <w:sz w:val="21"/>
          <w:szCs w:val="21"/>
        </w:rPr>
        <w:t> — Городище.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С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38" w:tooltip="23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23 декабря</w:t>
        </w:r>
      </w:hyperlink>
      <w:r w:rsidRPr="00F94451">
        <w:rPr>
          <w:rFonts w:ascii="Arial" w:eastAsia="Times New Roman" w:hAnsi="Arial" w:cs="Arial"/>
          <w:color w:val="252525"/>
          <w:sz w:val="21"/>
        </w:rPr>
        <w:t> </w: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>по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39" w:tooltip="25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25 декабря</w:t>
        </w:r>
      </w:hyperlink>
      <w:r w:rsidRPr="00F94451">
        <w:rPr>
          <w:rFonts w:ascii="Arial" w:eastAsia="Times New Roman" w:hAnsi="Arial" w:cs="Arial"/>
          <w:color w:val="252525"/>
          <w:sz w:val="21"/>
          <w:szCs w:val="21"/>
        </w:rPr>
        <w:t> —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hyperlink r:id="rId40" w:tooltip="Чисмена (посёлок)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Чисмена</w:t>
        </w:r>
      </w:hyperlink>
      <w:r w:rsidRPr="00F94451">
        <w:rPr>
          <w:rFonts w:ascii="Arial" w:eastAsia="Times New Roman" w:hAnsi="Arial" w:cs="Arial"/>
          <w:color w:val="252525"/>
          <w:sz w:val="21"/>
          <w:szCs w:val="21"/>
        </w:rPr>
        <w:t>,</w:t>
      </w:r>
      <w:r w:rsidRPr="00F94451">
        <w:rPr>
          <w:rFonts w:ascii="Arial" w:eastAsia="Times New Roman" w:hAnsi="Arial" w:cs="Arial"/>
          <w:color w:val="252525"/>
          <w:sz w:val="21"/>
        </w:rPr>
        <w:t> 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"https://ru.wikipedia.org/wiki/%D0%91%D0%B0%D0%BB%D0%BE%D0%B1%D0%B0%D0%BD%D0%BE%D0%B2%D0%BE_(%D0%92%D0%BE%D0%BB%D0%BE%D0%BA%D0%BE%D0%BB%D0%B0%D0%BC%D1%81%D0%BA%D0%B8%D0%B9_%D1%80%D0%B0%D0%B9%D0%BE%D0%BD)" \o "Балобаново (Волоколамский район)" </w:instrText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F94451">
        <w:rPr>
          <w:rFonts w:ascii="Arial" w:eastAsia="Times New Roman" w:hAnsi="Arial" w:cs="Arial"/>
          <w:color w:val="0B0080"/>
          <w:sz w:val="21"/>
          <w:u w:val="single"/>
        </w:rPr>
        <w:t>Балобаново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, Татищево,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Еднево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,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Фадеево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>, Валуйки.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hyperlink r:id="rId41" w:tooltip="26 декабря" w:history="1">
        <w:r w:rsidRPr="00F94451">
          <w:rPr>
            <w:rFonts w:ascii="Arial" w:eastAsia="Times New Roman" w:hAnsi="Arial" w:cs="Arial"/>
            <w:color w:val="0B0080"/>
            <w:sz w:val="21"/>
            <w:u w:val="single"/>
          </w:rPr>
          <w:t>26 декабря</w:t>
        </w:r>
      </w:hyperlink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 — </w:t>
      </w:r>
      <w:proofErr w:type="gram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освобождены</w:t>
      </w:r>
      <w:proofErr w:type="gram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Теряево и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Шишкино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>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В результате </w:t>
      </w:r>
      <w:proofErr w:type="spellStart"/>
      <w:r w:rsidRPr="00F94451">
        <w:rPr>
          <w:rFonts w:ascii="Arial" w:eastAsia="Times New Roman" w:hAnsi="Arial" w:cs="Arial"/>
          <w:color w:val="252525"/>
          <w:sz w:val="21"/>
          <w:szCs w:val="21"/>
        </w:rPr>
        <w:t>Клинско-Солнечногорской</w:t>
      </w:r>
      <w:proofErr w:type="spellEnd"/>
      <w:r w:rsidRPr="00F94451">
        <w:rPr>
          <w:rFonts w:ascii="Arial" w:eastAsia="Times New Roman" w:hAnsi="Arial" w:cs="Arial"/>
          <w:color w:val="252525"/>
          <w:sz w:val="21"/>
          <w:szCs w:val="21"/>
        </w:rPr>
        <w:t xml:space="preserve"> наступательной операции войска правого крыла Западного фронта разгромили: 3-ю и 4-ю танковые группы врага, отбросили их разбитые соединения на 70-100 км, уничтожили и захватили большое количество орудий, танков, другой боевой техники, боеприпасов и разного имущества, ликвидировали угрозу обхода Москвы с севера. За 20 дней боёв, в Москве, в Солнечногорске и в Клине (после освобождения городов Клин, Солнечногорск были отремонтированы заводы и через 5 дней они заработали) было создано и отремонтировано.</w:t>
      </w:r>
    </w:p>
    <w:p w:rsidR="00F94451" w:rsidRPr="00F94451" w:rsidRDefault="00F94451" w:rsidP="00F94451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СОЗДАНО:</w:t>
      </w:r>
    </w:p>
    <w:p w:rsidR="00F94451" w:rsidRPr="00F94451" w:rsidRDefault="00F94451" w:rsidP="00F94451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150 танков,</w:t>
      </w:r>
    </w:p>
    <w:p w:rsidR="00F94451" w:rsidRPr="00F94451" w:rsidRDefault="00F94451" w:rsidP="00F94451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1000 орудий,</w:t>
      </w:r>
    </w:p>
    <w:p w:rsidR="00F94451" w:rsidRPr="00F94451" w:rsidRDefault="00F94451" w:rsidP="00F94451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300 пулемётов</w:t>
      </w:r>
    </w:p>
    <w:p w:rsidR="00F94451" w:rsidRPr="00F94451" w:rsidRDefault="00F94451" w:rsidP="00F94451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и 100 пушек и артиллерии.</w:t>
      </w:r>
    </w:p>
    <w:p w:rsidR="00F94451" w:rsidRPr="00F94451" w:rsidRDefault="00F94451" w:rsidP="00F94451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ОТРЕМОНТИРОВАНО:</w:t>
      </w:r>
    </w:p>
    <w:p w:rsidR="00F94451" w:rsidRPr="00F94451" w:rsidRDefault="00F94451" w:rsidP="00F94451">
      <w:pPr>
        <w:numPr>
          <w:ilvl w:val="1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100 танков,</w:t>
      </w:r>
    </w:p>
    <w:p w:rsidR="00F94451" w:rsidRPr="00F94451" w:rsidRDefault="00F94451" w:rsidP="00F94451">
      <w:pPr>
        <w:numPr>
          <w:ilvl w:val="1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100 пулемётов</w:t>
      </w:r>
    </w:p>
    <w:p w:rsidR="00F94451" w:rsidRPr="00F94451" w:rsidRDefault="00F94451" w:rsidP="00F94451">
      <w:pPr>
        <w:numPr>
          <w:ilvl w:val="1"/>
          <w:numId w:val="2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и 50 пушек и артиллерии.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Список литературы:</w:t>
      </w:r>
    </w:p>
    <w:p w:rsidR="00F94451" w:rsidRPr="00F94451" w:rsidRDefault="00F94451" w:rsidP="00F94451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F94451">
        <w:rPr>
          <w:rFonts w:ascii="Arial" w:eastAsia="Times New Roman" w:hAnsi="Arial" w:cs="Arial"/>
          <w:color w:val="252525"/>
          <w:sz w:val="21"/>
          <w:szCs w:val="21"/>
        </w:rPr>
        <w:t>1. Шапошников Б. М. Битва за Москву. Московская операция Западного фронта 16 ноября 1941 г. — 31 января 1942 г. — М.: АСТ, 2006.</w:t>
      </w:r>
    </w:p>
    <w:p w:rsidR="005C1A3B" w:rsidRDefault="005C1A3B"/>
    <w:sectPr w:rsidR="005C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36543"/>
    <w:multiLevelType w:val="multilevel"/>
    <w:tmpl w:val="FBD4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76129D"/>
    <w:multiLevelType w:val="multilevel"/>
    <w:tmpl w:val="CB3C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451"/>
    <w:rsid w:val="005C1A3B"/>
    <w:rsid w:val="00F9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4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4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9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44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4451"/>
  </w:style>
  <w:style w:type="character" w:customStyle="1" w:styleId="mw-headline">
    <w:name w:val="mw-headline"/>
    <w:basedOn w:val="a0"/>
    <w:rsid w:val="00F94451"/>
  </w:style>
  <w:style w:type="character" w:customStyle="1" w:styleId="mw-editsection">
    <w:name w:val="mw-editsection"/>
    <w:basedOn w:val="a0"/>
    <w:rsid w:val="00F94451"/>
  </w:style>
  <w:style w:type="character" w:customStyle="1" w:styleId="mw-editsection-bracket">
    <w:name w:val="mw-editsection-bracket"/>
    <w:basedOn w:val="a0"/>
    <w:rsid w:val="00F94451"/>
  </w:style>
  <w:style w:type="character" w:customStyle="1" w:styleId="mw-editsection-divider">
    <w:name w:val="mw-editsection-divider"/>
    <w:basedOn w:val="a0"/>
    <w:rsid w:val="00F94451"/>
  </w:style>
  <w:style w:type="paragraph" w:styleId="a5">
    <w:name w:val="Balloon Text"/>
    <w:basedOn w:val="a"/>
    <w:link w:val="a6"/>
    <w:uiPriority w:val="99"/>
    <w:semiHidden/>
    <w:unhideWhenUsed/>
    <w:rsid w:val="00F9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65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013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6_%D0%B4%D0%B5%D0%BA%D0%B0%D0%B1%D1%80%D1%8F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ru.wikipedia.org/wiki/7_%D0%B4%D0%B5%D0%BA%D0%B0%D0%B1%D1%80%D1%8F" TargetMode="External"/><Relationship Id="rId26" Type="http://schemas.openxmlformats.org/officeDocument/2006/relationships/hyperlink" Target="https://ru.wikipedia.org/wiki/20-%D1%8F_%D0%B0%D1%80%D0%BC%D0%B8%D1%8F_(%D0%A1%D0%A1%D0%A1%D0%A0)" TargetMode="External"/><Relationship Id="rId39" Type="http://schemas.openxmlformats.org/officeDocument/2006/relationships/hyperlink" Target="https://ru.wikipedia.org/wiki/25_%D0%B4%D0%B5%D0%BA%D0%B0%D0%B1%D1%80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8_%D0%B4%D0%B5%D0%BA%D0%B0%D0%B1%D1%80%D1%8F" TargetMode="External"/><Relationship Id="rId34" Type="http://schemas.openxmlformats.org/officeDocument/2006/relationships/hyperlink" Target="https://ru.wikipedia.org/wiki/18_%D0%B4%D0%B5%D0%BA%D0%B0%D0%B1%D1%80%D1%8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6_%D0%B4%D0%B5%D0%BA%D0%B0%D0%B1%D1%80%D1%8F" TargetMode="External"/><Relationship Id="rId12" Type="http://schemas.openxmlformats.org/officeDocument/2006/relationships/hyperlink" Target="https://commons.wikimedia.org/wiki/File:T-34_Tank_History_Museum_(81-49).jpg?uselang=ru" TargetMode="External"/><Relationship Id="rId17" Type="http://schemas.openxmlformats.org/officeDocument/2006/relationships/hyperlink" Target="https://ru.wikipedia.org/wiki/1941_%D0%B3%D0%BE%D0%B4" TargetMode="External"/><Relationship Id="rId25" Type="http://schemas.openxmlformats.org/officeDocument/2006/relationships/hyperlink" Target="https://ru.wikipedia.org/wiki/12_%D0%B4%D0%B5%D0%BA%D0%B0%D0%B1%D1%80%D1%8F" TargetMode="External"/><Relationship Id="rId33" Type="http://schemas.openxmlformats.org/officeDocument/2006/relationships/hyperlink" Target="https://ru.wikipedia.org/w/index.php?title=%D0%94%D1%8F%D1%82%D0%BB%D0%BE%D0%B2%D0%BE_(%D0%9C%D0%BE%D1%81%D0%BA%D0%BE%D0%B2%D1%81%D0%BA%D0%B0%D1%8F_%D0%BE%D0%B1%D0%BB%D0%B0%D1%81%D1%82%D1%8C)&amp;action=edit&amp;redlink=1" TargetMode="External"/><Relationship Id="rId38" Type="http://schemas.openxmlformats.org/officeDocument/2006/relationships/hyperlink" Target="https://ru.wikipedia.org/wiki/23_%D0%B4%D0%B5%D0%BA%D0%B0%D0%B1%D1%80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6_%D0%B4%D0%B5%D0%BA%D0%B0%D0%B1%D1%80%D1%8F" TargetMode="External"/><Relationship Id="rId20" Type="http://schemas.openxmlformats.org/officeDocument/2006/relationships/hyperlink" Target="https://ru.wikipedia.org/wiki/%D0%93%D0%BE%D0%BB%D1%8F%D0%B4%D0%B8" TargetMode="External"/><Relationship Id="rId29" Type="http://schemas.openxmlformats.org/officeDocument/2006/relationships/hyperlink" Target="https://ru.wikipedia.org/wiki/14_%D0%B4%D0%B5%D0%BA%D0%B0%D0%B1%D1%80%D1%8F" TargetMode="External"/><Relationship Id="rId41" Type="http://schemas.openxmlformats.org/officeDocument/2006/relationships/hyperlink" Target="https://ru.wikipedia.org/wiki/26_%D0%B4%D0%B5%D0%BA%D0%B0%D0%B1%D1%80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1%D0%BA%D0%B2%D0%B0" TargetMode="External"/><Relationship Id="rId11" Type="http://schemas.openxmlformats.org/officeDocument/2006/relationships/hyperlink" Target="https://ru.wikipedia.org/w/index.php?title=%D0%9A%D0%BB%D0%B8%D0%BD%D1%81%D0%BA%D0%BE-%D0%A1%D0%BE%D0%BB%D0%BD%D0%B5%D1%87%D0%BD%D0%BE%D0%B3%D0%BE%D1%80%D1%81%D0%BA%D0%B0%D1%8F_%D0%BD%D0%B0%D1%81%D1%82%D1%83%D0%BF%D0%B0%D1%82%D0%B5%D0%BB%D1%8C%D0%BD%D0%B0%D1%8F_%D0%BE%D0%BF%D0%B5%D1%80%D0%B0%D1%86%D0%B8%D1%8F&amp;action=edit&amp;section=1" TargetMode="External"/><Relationship Id="rId24" Type="http://schemas.openxmlformats.org/officeDocument/2006/relationships/hyperlink" Target="https://ru.wikipedia.org/wiki/1941_%D0%B3%D0%BE%D0%B4" TargetMode="External"/><Relationship Id="rId32" Type="http://schemas.openxmlformats.org/officeDocument/2006/relationships/hyperlink" Target="https://ru.wikipedia.org/wiki/17_%D0%B4%D0%B5%D0%BA%D0%B0%D0%B1%D1%80%D1%8F" TargetMode="External"/><Relationship Id="rId37" Type="http://schemas.openxmlformats.org/officeDocument/2006/relationships/hyperlink" Target="https://ru.wikipedia.org/wiki/22_%D0%B4%D0%B5%D0%BA%D0%B0%D0%B1%D1%80%D1%8F" TargetMode="External"/><Relationship Id="rId40" Type="http://schemas.openxmlformats.org/officeDocument/2006/relationships/hyperlink" Target="https://ru.wikipedia.org/wiki/%D0%A7%D0%B8%D1%81%D0%BC%D0%B5%D0%BD%D0%B0_(%D0%BF%D0%BE%D1%81%D1%91%D0%BB%D0%BE%D0%BA)" TargetMode="External"/><Relationship Id="rId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5" Type="http://schemas.openxmlformats.org/officeDocument/2006/relationships/hyperlink" Target="https://ru.wikipedia.org/wiki/%D0%98%D1%81%D1%82%D0%BE%D1%80%D0%B8%D1%8F_%D1%82%D0%B0%D0%BD%D0%BA%D0%B0_%D0%A2-34_(%D0%BC%D1%83%D0%B7%D0%B5%D0%B9)" TargetMode="External"/><Relationship Id="rId23" Type="http://schemas.openxmlformats.org/officeDocument/2006/relationships/hyperlink" Target="https://ru.wikipedia.org/wiki/11_%D0%B4%D0%B5%D0%BA%D0%B0%D0%B1%D1%80%D1%8F" TargetMode="External"/><Relationship Id="rId28" Type="http://schemas.openxmlformats.org/officeDocument/2006/relationships/hyperlink" Target="https://ru.wikipedia.org/wiki/14_%D0%B4%D0%B5%D0%BA%D0%B0%D0%B1%D1%80%D1%8F" TargetMode="External"/><Relationship Id="rId36" Type="http://schemas.openxmlformats.org/officeDocument/2006/relationships/hyperlink" Target="https://ru.wikipedia.org/wiki/20_%D0%B4%D0%B5%D0%BA%D0%B0%D0%B1%D1%80%D1%8F" TargetMode="External"/><Relationship Id="rId10" Type="http://schemas.openxmlformats.org/officeDocument/2006/relationships/hyperlink" Target="https://ru.wikipedia.org/w/index.php?title=%D0%9A%D0%BB%D0%B8%D0%BD%D1%81%D0%BA%D0%BE-%D0%A1%D0%BE%D0%BB%D0%BD%D0%B5%D1%87%D0%BD%D0%BE%D0%B3%D0%BE%D1%80%D1%81%D0%BA%D0%B0%D1%8F_%D0%BD%D0%B0%D1%81%D1%82%D1%83%D0%BF%D0%B0%D1%82%D0%B5%D0%BB%D1%8C%D0%BD%D0%B0%D1%8F_%D0%BE%D0%BF%D0%B5%D1%80%D0%B0%D1%86%D0%B8%D1%8F&amp;veaction=edit&amp;vesection=1" TargetMode="External"/><Relationship Id="rId19" Type="http://schemas.openxmlformats.org/officeDocument/2006/relationships/hyperlink" Target="https://ru.wikipedia.org/wiki/%D0%9A%D1%80%D0%B0%D1%81%D0%BD%D1%8B%D0%B9_%D0%A5%D0%BE%D0%BB%D0%BC" TargetMode="External"/><Relationship Id="rId31" Type="http://schemas.openxmlformats.org/officeDocument/2006/relationships/hyperlink" Target="https://ru.wikipedia.org/wiki/16_%D0%B4%D0%B5%D0%BA%D0%B0%D0%B1%D1%80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41_%D0%B3%D0%BE%D0%B4" TargetMode="External"/><Relationship Id="rId14" Type="http://schemas.openxmlformats.org/officeDocument/2006/relationships/hyperlink" Target="https://ru.wikipedia.org/wiki/%D0%9A%D0%BE%D1%80%D0%BD%D0%B5%D0%B5%D0%B2,_%D0%95%D0%B2%D0%B3%D0%B5%D0%BD%D0%B8%D0%B9_%D0%90%D0%BB%D0%B5%D0%BA%D1%81%D0%B5%D0%B5%D0%B2%D0%B8%D1%87" TargetMode="External"/><Relationship Id="rId22" Type="http://schemas.openxmlformats.org/officeDocument/2006/relationships/hyperlink" Target="https://ru.wikipedia.org/wiki/9_%D0%B4%D0%B5%D0%BA%D0%B0%D0%B1%D1%80%D1%8F" TargetMode="External"/><Relationship Id="rId27" Type="http://schemas.openxmlformats.org/officeDocument/2006/relationships/hyperlink" Target="https://ru.wikipedia.org/wiki/13_%D0%B4%D0%B5%D0%BA%D0%B0%D0%B1%D1%80%D1%8F" TargetMode="External"/><Relationship Id="rId30" Type="http://schemas.openxmlformats.org/officeDocument/2006/relationships/hyperlink" Target="https://ru.wikipedia.org/wiki/15_%D0%B4%D0%B5%D0%BA%D0%B0%D0%B1%D1%80%D1%8F" TargetMode="External"/><Relationship Id="rId35" Type="http://schemas.openxmlformats.org/officeDocument/2006/relationships/hyperlink" Target="https://ru.wikipedia.org/wiki/19_%D0%B4%D0%B5%D0%BA%D0%B0%D0%B1%D1%80%D1%8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1788</Words>
  <Characters>10196</Characters>
  <Application>Microsoft Office Word</Application>
  <DocSecurity>0</DocSecurity>
  <Lines>84</Lines>
  <Paragraphs>23</Paragraphs>
  <ScaleCrop>false</ScaleCrop>
  <Company>Microsoft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2016-02-29T19:02:00Z</dcterms:created>
  <dcterms:modified xsi:type="dcterms:W3CDTF">2016-02-29T19:03:00Z</dcterms:modified>
</cp:coreProperties>
</file>